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A1" w:rsidRDefault="00172EA1" w:rsidP="004F0A60">
      <w:pPr>
        <w:outlineLvl w:val="0"/>
        <w:rPr>
          <w:rFonts w:ascii="Arial" w:hAnsi="Arial" w:cs="Arial"/>
          <w:sz w:val="22"/>
          <w:szCs w:val="22"/>
        </w:rPr>
      </w:pPr>
    </w:p>
    <w:p w:rsidR="00172EA1" w:rsidRPr="005635D9" w:rsidRDefault="00172EA1" w:rsidP="00172EA1">
      <w:pPr>
        <w:jc w:val="center"/>
        <w:rPr>
          <w:rFonts w:ascii="Arial" w:hAnsi="Arial" w:cs="Arial"/>
          <w:sz w:val="20"/>
          <w:szCs w:val="20"/>
        </w:rPr>
      </w:pPr>
      <w:r w:rsidRPr="005635D9">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5635D9">
        <w:rPr>
          <w:rFonts w:ascii="Arial" w:hAnsi="Arial" w:cs="Arial"/>
          <w:sz w:val="20"/>
          <w:szCs w:val="20"/>
        </w:rPr>
        <w:br w:type="textWrapping" w:clear="all"/>
      </w:r>
    </w:p>
    <w:p w:rsidR="00172EA1" w:rsidRPr="005635D9" w:rsidRDefault="00172EA1" w:rsidP="00172EA1">
      <w:pPr>
        <w:widowControl w:val="0"/>
        <w:autoSpaceDE w:val="0"/>
        <w:autoSpaceDN w:val="0"/>
        <w:adjustRightInd w:val="0"/>
        <w:jc w:val="center"/>
        <w:rPr>
          <w:rFonts w:ascii="Arial" w:hAnsi="Arial" w:cs="Arial"/>
          <w:sz w:val="20"/>
          <w:szCs w:val="20"/>
        </w:rPr>
      </w:pPr>
      <w:r w:rsidRPr="005635D9">
        <w:rPr>
          <w:rFonts w:ascii="Arial" w:hAnsi="Arial" w:cs="Arial"/>
          <w:b/>
          <w:bCs/>
          <w:sz w:val="20"/>
          <w:szCs w:val="20"/>
        </w:rPr>
        <w:t>GRAD ZADAR</w:t>
      </w:r>
    </w:p>
    <w:p w:rsidR="00172EA1" w:rsidRPr="005635D9" w:rsidRDefault="008C1B72" w:rsidP="00172EA1">
      <w:pPr>
        <w:widowControl w:val="0"/>
        <w:autoSpaceDE w:val="0"/>
        <w:autoSpaceDN w:val="0"/>
        <w:adjustRightInd w:val="0"/>
        <w:jc w:val="center"/>
        <w:rPr>
          <w:rFonts w:ascii="Arial" w:hAnsi="Arial" w:cs="Arial"/>
          <w:sz w:val="20"/>
          <w:szCs w:val="20"/>
        </w:rPr>
      </w:pPr>
      <w:r>
        <w:rPr>
          <w:rFonts w:ascii="Arial" w:hAnsi="Arial" w:cs="Arial"/>
          <w:noProof/>
          <w:sz w:val="20"/>
          <w:szCs w:val="20"/>
        </w:rPr>
        <w:pict>
          <v:line id="Straight Connector 2" o:spid="_x0000_s1026" style="position:absolute;left:0;text-align:left;z-index:-251655168;visibility:visible;mso-wrap-distance-top:-1e-4mm;mso-wrap-distance-bottom:-1e-4mm"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w:r>
      <w:r>
        <w:rPr>
          <w:rFonts w:ascii="Arial" w:hAnsi="Arial" w:cs="Arial"/>
          <w:noProof/>
          <w:sz w:val="20"/>
          <w:szCs w:val="20"/>
        </w:rPr>
        <w:pict>
          <v:line id="Straight Connector 1" o:spid="_x0000_s1027" style="position:absolute;left:0;text-align:left;z-index:-251654144;visibility:visible;mso-wrap-distance-top:-1e-4mm;mso-wrap-distance-bottom:-1e-4mm"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w:r>
    </w:p>
    <w:p w:rsidR="00172EA1" w:rsidRPr="005635D9" w:rsidRDefault="00172EA1" w:rsidP="00172EA1">
      <w:pPr>
        <w:widowControl w:val="0"/>
        <w:autoSpaceDE w:val="0"/>
        <w:autoSpaceDN w:val="0"/>
        <w:adjustRightInd w:val="0"/>
        <w:jc w:val="center"/>
        <w:rPr>
          <w:rFonts w:ascii="Arial" w:hAnsi="Arial" w:cs="Arial"/>
          <w:i/>
          <w:sz w:val="20"/>
          <w:szCs w:val="20"/>
        </w:rPr>
      </w:pPr>
      <w:r w:rsidRPr="005635D9">
        <w:rPr>
          <w:rFonts w:ascii="Arial" w:hAnsi="Arial" w:cs="Arial"/>
          <w:i/>
          <w:sz w:val="20"/>
          <w:szCs w:val="20"/>
        </w:rPr>
        <w:t>Narodni trg 1, 23000 Zadar, Hrvatska</w:t>
      </w:r>
    </w:p>
    <w:p w:rsidR="00172EA1" w:rsidRPr="005635D9" w:rsidRDefault="00172EA1" w:rsidP="00172EA1">
      <w:pPr>
        <w:tabs>
          <w:tab w:val="left" w:pos="851"/>
        </w:tabs>
        <w:jc w:val="center"/>
        <w:rPr>
          <w:rFonts w:ascii="Arial" w:hAnsi="Arial" w:cs="Arial"/>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5635D9" w:rsidRDefault="00172EA1" w:rsidP="00172EA1">
      <w:pPr>
        <w:jc w:val="center"/>
        <w:rPr>
          <w:rFonts w:ascii="Arial" w:hAnsi="Arial" w:cs="Arial"/>
          <w:b/>
          <w:sz w:val="20"/>
          <w:szCs w:val="20"/>
        </w:rPr>
      </w:pPr>
    </w:p>
    <w:p w:rsidR="00172EA1" w:rsidRPr="00E503AC" w:rsidRDefault="00172EA1" w:rsidP="00172EA1">
      <w:pPr>
        <w:jc w:val="center"/>
        <w:rPr>
          <w:rFonts w:ascii="Arial" w:hAnsi="Arial" w:cs="Arial"/>
          <w:b/>
          <w:sz w:val="28"/>
          <w:szCs w:val="28"/>
        </w:rPr>
      </w:pPr>
      <w:r w:rsidRPr="00E503AC">
        <w:rPr>
          <w:rFonts w:ascii="Arial" w:hAnsi="Arial" w:cs="Arial"/>
          <w:b/>
          <w:sz w:val="28"/>
          <w:szCs w:val="28"/>
        </w:rPr>
        <w:t>DOKUMENTACIJA O NABAVI</w:t>
      </w:r>
    </w:p>
    <w:p w:rsidR="00172EA1" w:rsidRPr="00E503AC" w:rsidRDefault="00172EA1" w:rsidP="00172EA1">
      <w:pPr>
        <w:jc w:val="center"/>
        <w:rPr>
          <w:rFonts w:ascii="Arial" w:hAnsi="Arial" w:cs="Arial"/>
          <w:b/>
        </w:rPr>
      </w:pPr>
      <w:r w:rsidRPr="00E503AC">
        <w:rPr>
          <w:rFonts w:ascii="Arial" w:hAnsi="Arial" w:cs="Arial"/>
          <w:b/>
        </w:rPr>
        <w:t>za provedbu otvorenog postupka javne nabave</w:t>
      </w:r>
    </w:p>
    <w:p w:rsidR="00172EA1" w:rsidRDefault="00172EA1" w:rsidP="00172EA1">
      <w:pPr>
        <w:rPr>
          <w:rFonts w:ascii="Arial" w:hAnsi="Arial" w:cs="Arial"/>
          <w:b/>
        </w:rPr>
      </w:pPr>
    </w:p>
    <w:p w:rsidR="00172EA1" w:rsidRDefault="00172EA1" w:rsidP="00172EA1">
      <w:pPr>
        <w:rPr>
          <w:rFonts w:ascii="Arial" w:hAnsi="Arial" w:cs="Arial"/>
          <w:b/>
        </w:rPr>
      </w:pPr>
    </w:p>
    <w:p w:rsidR="00172EA1" w:rsidRPr="00E503AC" w:rsidRDefault="00172EA1" w:rsidP="00172EA1">
      <w:pPr>
        <w:rPr>
          <w:rFonts w:ascii="Arial" w:hAnsi="Arial" w:cs="Arial"/>
          <w:b/>
        </w:rPr>
      </w:pPr>
    </w:p>
    <w:p w:rsidR="00172EA1" w:rsidRPr="005635D9" w:rsidRDefault="00172EA1" w:rsidP="00172EA1">
      <w:pPr>
        <w:jc w:val="center"/>
        <w:rPr>
          <w:rFonts w:ascii="Arial" w:hAnsi="Arial" w:cs="Arial"/>
          <w:b/>
          <w:sz w:val="20"/>
          <w:szCs w:val="20"/>
        </w:rPr>
      </w:pPr>
    </w:p>
    <w:p w:rsidR="00172EA1" w:rsidRDefault="00172EA1" w:rsidP="00172EA1">
      <w:pPr>
        <w:jc w:val="center"/>
        <w:rPr>
          <w:rFonts w:ascii="Arial" w:hAnsi="Arial" w:cs="Arial"/>
          <w:b/>
          <w:sz w:val="28"/>
          <w:szCs w:val="28"/>
          <w:u w:val="single"/>
        </w:rPr>
      </w:pPr>
      <w:r w:rsidRPr="00E503AC">
        <w:rPr>
          <w:rFonts w:ascii="Arial" w:hAnsi="Arial" w:cs="Arial"/>
          <w:b/>
          <w:sz w:val="28"/>
          <w:szCs w:val="28"/>
          <w:u w:val="single"/>
        </w:rPr>
        <w:t>PREDMET  NABAVE:</w:t>
      </w:r>
    </w:p>
    <w:p w:rsidR="00FF0DEC" w:rsidRPr="00FF0DEC" w:rsidRDefault="005571EC" w:rsidP="00172EA1">
      <w:pPr>
        <w:jc w:val="center"/>
        <w:rPr>
          <w:rFonts w:ascii="Arial" w:hAnsi="Arial" w:cs="Arial"/>
          <w:b/>
          <w:sz w:val="28"/>
          <w:szCs w:val="28"/>
        </w:rPr>
      </w:pPr>
      <w:r>
        <w:rPr>
          <w:rFonts w:ascii="Arial" w:hAnsi="Arial" w:cs="Arial"/>
          <w:b/>
          <w:sz w:val="28"/>
          <w:szCs w:val="28"/>
        </w:rPr>
        <w:t>Društveni dom Molat – poboljšanje ispunjavanja temeljnih zahtjeva za građevinu</w:t>
      </w:r>
    </w:p>
    <w:p w:rsidR="00172EA1" w:rsidRPr="005635D9" w:rsidRDefault="00172EA1" w:rsidP="00172EA1">
      <w:pPr>
        <w:jc w:val="center"/>
        <w:rPr>
          <w:rFonts w:ascii="Arial" w:hAnsi="Arial" w:cs="Arial"/>
          <w:sz w:val="20"/>
          <w:szCs w:val="20"/>
        </w:rPr>
      </w:pPr>
    </w:p>
    <w:p w:rsidR="00172EA1" w:rsidRDefault="00172EA1" w:rsidP="00172EA1">
      <w:pPr>
        <w:jc w:val="center"/>
        <w:rPr>
          <w:rFonts w:ascii="Arial" w:hAnsi="Arial" w:cs="Arial"/>
          <w:sz w:val="22"/>
          <w:szCs w:val="22"/>
          <w:u w:val="single"/>
        </w:rPr>
      </w:pPr>
    </w:p>
    <w:p w:rsidR="00172EA1" w:rsidRPr="00E503AC" w:rsidRDefault="005571EC" w:rsidP="00172EA1">
      <w:pPr>
        <w:jc w:val="center"/>
        <w:rPr>
          <w:rFonts w:ascii="Arial" w:hAnsi="Arial" w:cs="Arial"/>
          <w:sz w:val="22"/>
          <w:szCs w:val="22"/>
          <w:u w:val="single"/>
        </w:rPr>
      </w:pPr>
      <w:r>
        <w:rPr>
          <w:rFonts w:ascii="Arial" w:hAnsi="Arial" w:cs="Arial"/>
          <w:sz w:val="22"/>
          <w:szCs w:val="22"/>
          <w:u w:val="single"/>
        </w:rPr>
        <w:t>(evidencijski broj nabave: MN 090-28/21</w:t>
      </w:r>
      <w:r w:rsidR="00172EA1" w:rsidRPr="00E503AC">
        <w:rPr>
          <w:rFonts w:ascii="Arial" w:hAnsi="Arial" w:cs="Arial"/>
          <w:sz w:val="22"/>
          <w:szCs w:val="22"/>
          <w:u w:val="single"/>
        </w:rPr>
        <w:t>)</w:t>
      </w: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i/>
          <w:color w:val="1F497D"/>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Pr="005635D9" w:rsidRDefault="00172EA1" w:rsidP="00172EA1">
      <w:pPr>
        <w:jc w:val="center"/>
        <w:rPr>
          <w:rFonts w:ascii="Arial" w:hAnsi="Arial" w:cs="Arial"/>
          <w:b/>
          <w:bCs/>
          <w:sz w:val="20"/>
          <w:szCs w:val="20"/>
        </w:rPr>
      </w:pPr>
    </w:p>
    <w:p w:rsidR="00172EA1" w:rsidRDefault="00172EA1" w:rsidP="00172EA1">
      <w:pPr>
        <w:spacing w:after="200"/>
        <w:rPr>
          <w:rFonts w:ascii="Arial" w:hAnsi="Arial" w:cs="Arial"/>
          <w:b/>
          <w:u w:val="single"/>
        </w:rPr>
      </w:pPr>
    </w:p>
    <w:p w:rsidR="00172EA1" w:rsidRDefault="00172EA1" w:rsidP="00172EA1">
      <w:pPr>
        <w:spacing w:after="200"/>
        <w:rPr>
          <w:rFonts w:ascii="Arial" w:hAnsi="Arial" w:cs="Arial"/>
          <w:b/>
          <w:u w:val="single"/>
        </w:rPr>
      </w:pPr>
    </w:p>
    <w:p w:rsidR="0087647C" w:rsidRDefault="0087647C" w:rsidP="00172EA1">
      <w:pPr>
        <w:spacing w:after="200"/>
        <w:rPr>
          <w:rFonts w:ascii="Arial" w:hAnsi="Arial" w:cs="Arial"/>
          <w:b/>
          <w:u w:val="single"/>
        </w:rPr>
      </w:pPr>
    </w:p>
    <w:p w:rsidR="00172EA1" w:rsidRPr="005635D9" w:rsidRDefault="00172EA1" w:rsidP="00172EA1">
      <w:pPr>
        <w:spacing w:after="200"/>
        <w:rPr>
          <w:rFonts w:ascii="Arial" w:hAnsi="Arial" w:cs="Arial"/>
          <w:b/>
        </w:rPr>
      </w:pPr>
      <w:r w:rsidRPr="005635D9">
        <w:rPr>
          <w:rFonts w:ascii="Arial" w:hAnsi="Arial" w:cs="Arial"/>
          <w:b/>
          <w:u w:val="single"/>
        </w:rPr>
        <w:t>SADRŽAJ:</w:t>
      </w:r>
    </w:p>
    <w:p w:rsidR="00172EA1" w:rsidRPr="005635D9" w:rsidRDefault="00172EA1" w:rsidP="00172EA1">
      <w:pPr>
        <w:jc w:val="both"/>
        <w:rPr>
          <w:rFonts w:ascii="Arial" w:hAnsi="Arial" w:cs="Arial"/>
          <w:b/>
          <w:sz w:val="20"/>
          <w:szCs w:val="20"/>
        </w:rPr>
      </w:pPr>
    </w:p>
    <w:p w:rsidR="00172EA1" w:rsidRPr="005635D9" w:rsidRDefault="00172EA1" w:rsidP="00172EA1">
      <w:pPr>
        <w:pStyle w:val="Odlomakpopisa"/>
        <w:jc w:val="both"/>
        <w:outlineLvl w:val="0"/>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OPĆI PODACI</w:t>
      </w:r>
    </w:p>
    <w:p w:rsidR="00172EA1" w:rsidRPr="005635D9" w:rsidRDefault="00172EA1" w:rsidP="00172EA1">
      <w:pPr>
        <w:ind w:left="1080"/>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PREDMETU NABAVE</w:t>
      </w:r>
    </w:p>
    <w:p w:rsidR="00172EA1" w:rsidRPr="005635D9" w:rsidRDefault="00172EA1" w:rsidP="00172EA1">
      <w:pPr>
        <w:spacing w:before="240" w:after="24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OSNOVE ZA ISKLJUČENJE GOSPODARSKOG SUBJEKTA</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KRITERIJI ZA ODABIR GOSPODARSKOG SUBJEKTA (UVJETI SPOSOBNOSTI)</w:t>
      </w:r>
    </w:p>
    <w:p w:rsidR="00172EA1" w:rsidRPr="005635D9" w:rsidRDefault="00172EA1" w:rsidP="00172EA1">
      <w:pPr>
        <w:spacing w:before="240" w:after="240"/>
        <w:ind w:left="1080"/>
        <w:contextualSpacing/>
        <w:jc w:val="both"/>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EUROPSKA JEDINSTVENA DOKUMENTACIJA O NABAVI (ESPD)</w:t>
      </w:r>
    </w:p>
    <w:p w:rsidR="00172EA1" w:rsidRPr="005635D9" w:rsidRDefault="00172EA1" w:rsidP="00172EA1">
      <w:pPr>
        <w:rPr>
          <w:rFonts w:ascii="Arial" w:hAnsi="Arial" w:cs="Arial"/>
          <w:b/>
          <w:sz w:val="20"/>
          <w:szCs w:val="20"/>
        </w:rPr>
      </w:pPr>
    </w:p>
    <w:p w:rsidR="00172EA1" w:rsidRPr="005635D9" w:rsidRDefault="00172EA1" w:rsidP="00172EA1">
      <w:pPr>
        <w:numPr>
          <w:ilvl w:val="0"/>
          <w:numId w:val="4"/>
        </w:numPr>
        <w:spacing w:before="240" w:after="240"/>
        <w:contextualSpacing/>
        <w:jc w:val="both"/>
        <w:rPr>
          <w:rFonts w:ascii="Arial" w:hAnsi="Arial" w:cs="Arial"/>
          <w:b/>
          <w:sz w:val="20"/>
          <w:szCs w:val="20"/>
        </w:rPr>
      </w:pPr>
      <w:r w:rsidRPr="005635D9">
        <w:rPr>
          <w:rFonts w:ascii="Arial" w:hAnsi="Arial" w:cs="Arial"/>
          <w:b/>
          <w:sz w:val="20"/>
          <w:szCs w:val="20"/>
        </w:rPr>
        <w:t>PODACI O PONUDI</w:t>
      </w:r>
    </w:p>
    <w:p w:rsidR="00172EA1" w:rsidRPr="005635D9" w:rsidRDefault="00172EA1" w:rsidP="00172EA1">
      <w:pPr>
        <w:jc w:val="both"/>
        <w:rPr>
          <w:rFonts w:ascii="Arial" w:hAnsi="Arial" w:cs="Arial"/>
          <w:b/>
          <w:sz w:val="20"/>
          <w:szCs w:val="20"/>
        </w:rPr>
      </w:pPr>
    </w:p>
    <w:p w:rsidR="00172EA1" w:rsidRPr="005635D9" w:rsidRDefault="00172EA1" w:rsidP="00172EA1">
      <w:pPr>
        <w:numPr>
          <w:ilvl w:val="0"/>
          <w:numId w:val="4"/>
        </w:numPr>
        <w:jc w:val="both"/>
        <w:rPr>
          <w:rFonts w:ascii="Arial" w:hAnsi="Arial" w:cs="Arial"/>
          <w:b/>
          <w:sz w:val="20"/>
          <w:szCs w:val="20"/>
        </w:rPr>
      </w:pPr>
      <w:r w:rsidRPr="005635D9">
        <w:rPr>
          <w:rFonts w:ascii="Arial" w:hAnsi="Arial" w:cs="Arial"/>
          <w:b/>
          <w:sz w:val="20"/>
          <w:szCs w:val="20"/>
        </w:rPr>
        <w:t>OSTALE ODREDBE</w:t>
      </w:r>
    </w:p>
    <w:p w:rsidR="00172EA1" w:rsidRPr="005635D9" w:rsidRDefault="00172EA1" w:rsidP="00172EA1">
      <w:pPr>
        <w:ind w:left="1080"/>
        <w:jc w:val="both"/>
        <w:rPr>
          <w:rFonts w:ascii="Arial" w:hAnsi="Arial" w:cs="Arial"/>
          <w:b/>
          <w:sz w:val="20"/>
          <w:szCs w:val="20"/>
        </w:rPr>
      </w:pPr>
    </w:p>
    <w:p w:rsidR="00172EA1" w:rsidRDefault="00172EA1" w:rsidP="00172EA1">
      <w:pPr>
        <w:pStyle w:val="Odlomakpopisa"/>
        <w:ind w:left="644"/>
        <w:jc w:val="both"/>
        <w:outlineLvl w:val="0"/>
        <w:rPr>
          <w:rFonts w:ascii="Arial" w:hAnsi="Arial" w:cs="Arial"/>
          <w:b/>
          <w:sz w:val="20"/>
          <w:szCs w:val="20"/>
        </w:rPr>
      </w:pPr>
    </w:p>
    <w:p w:rsidR="0087647C" w:rsidRPr="005635D9" w:rsidRDefault="0087647C" w:rsidP="00172EA1">
      <w:pPr>
        <w:pStyle w:val="Odlomakpopisa"/>
        <w:ind w:left="644"/>
        <w:jc w:val="both"/>
        <w:outlineLvl w:val="0"/>
        <w:rPr>
          <w:rFonts w:ascii="Arial" w:hAnsi="Arial" w:cs="Arial"/>
          <w:b/>
          <w:sz w:val="20"/>
          <w:szCs w:val="20"/>
        </w:rPr>
      </w:pPr>
    </w:p>
    <w:p w:rsidR="00172EA1" w:rsidRPr="005635D9" w:rsidRDefault="00172EA1" w:rsidP="00172EA1">
      <w:pPr>
        <w:pStyle w:val="Odlomakpopisa"/>
        <w:ind w:left="644" w:hanging="644"/>
        <w:jc w:val="both"/>
        <w:outlineLvl w:val="0"/>
        <w:rPr>
          <w:rFonts w:ascii="Arial" w:hAnsi="Arial" w:cs="Arial"/>
          <w:b/>
          <w:sz w:val="20"/>
          <w:szCs w:val="20"/>
        </w:rPr>
      </w:pPr>
    </w:p>
    <w:p w:rsidR="00172EA1" w:rsidRPr="0087647C" w:rsidRDefault="00172EA1" w:rsidP="0087647C">
      <w:pPr>
        <w:pStyle w:val="Odlomakpopisa"/>
        <w:ind w:left="644" w:hanging="644"/>
        <w:jc w:val="both"/>
        <w:outlineLvl w:val="0"/>
        <w:rPr>
          <w:rFonts w:ascii="Arial" w:hAnsi="Arial" w:cs="Arial"/>
          <w:b/>
        </w:rPr>
      </w:pPr>
      <w:r w:rsidRPr="005635D9">
        <w:rPr>
          <w:rFonts w:ascii="Arial" w:hAnsi="Arial" w:cs="Arial"/>
          <w:b/>
        </w:rPr>
        <w:t>PRILOZI DOKUMENTACIJE O NABAVI</w:t>
      </w:r>
    </w:p>
    <w:p w:rsidR="00172EA1" w:rsidRPr="00F42D9D" w:rsidRDefault="00172EA1" w:rsidP="00172EA1">
      <w:pPr>
        <w:ind w:firstLine="425"/>
        <w:jc w:val="both"/>
        <w:outlineLvl w:val="0"/>
        <w:rPr>
          <w:rFonts w:ascii="Arial" w:hAnsi="Arial" w:cs="Arial"/>
          <w:b/>
          <w:sz w:val="20"/>
          <w:szCs w:val="20"/>
        </w:rPr>
      </w:pPr>
      <w:r w:rsidRPr="00F42D9D">
        <w:rPr>
          <w:rFonts w:ascii="Arial" w:hAnsi="Arial" w:cs="Arial"/>
          <w:b/>
          <w:sz w:val="20"/>
          <w:szCs w:val="20"/>
        </w:rPr>
        <w:t>P</w:t>
      </w:r>
      <w:r w:rsidR="0087647C">
        <w:rPr>
          <w:rFonts w:ascii="Arial" w:hAnsi="Arial" w:cs="Arial"/>
          <w:b/>
          <w:sz w:val="20"/>
          <w:szCs w:val="20"/>
        </w:rPr>
        <w:t>rilog 1</w:t>
      </w:r>
      <w:r w:rsidR="00DF1C80">
        <w:rPr>
          <w:rFonts w:ascii="Arial" w:hAnsi="Arial" w:cs="Arial"/>
          <w:b/>
          <w:sz w:val="20"/>
          <w:szCs w:val="20"/>
        </w:rPr>
        <w:t>.</w:t>
      </w:r>
      <w:r w:rsidRPr="00F42D9D">
        <w:rPr>
          <w:rFonts w:ascii="Arial" w:hAnsi="Arial" w:cs="Arial"/>
          <w:b/>
          <w:sz w:val="20"/>
          <w:szCs w:val="20"/>
        </w:rPr>
        <w:tab/>
        <w:t>ESPD OBRAZAC</w:t>
      </w:r>
    </w:p>
    <w:p w:rsidR="00172EA1" w:rsidRDefault="0087647C" w:rsidP="00DF1C80">
      <w:pPr>
        <w:spacing w:before="120" w:after="120"/>
        <w:ind w:firstLine="425"/>
        <w:jc w:val="both"/>
        <w:outlineLvl w:val="0"/>
        <w:rPr>
          <w:rFonts w:ascii="Arial" w:hAnsi="Arial" w:cs="Arial"/>
          <w:b/>
          <w:sz w:val="20"/>
          <w:szCs w:val="20"/>
        </w:rPr>
      </w:pPr>
      <w:r>
        <w:rPr>
          <w:rFonts w:ascii="Arial" w:hAnsi="Arial" w:cs="Arial"/>
          <w:b/>
          <w:sz w:val="20"/>
          <w:szCs w:val="20"/>
        </w:rPr>
        <w:t>Prilog 2</w:t>
      </w:r>
      <w:r w:rsidR="00DF1C80">
        <w:rPr>
          <w:rFonts w:ascii="Arial" w:hAnsi="Arial" w:cs="Arial"/>
          <w:b/>
          <w:sz w:val="20"/>
          <w:szCs w:val="20"/>
        </w:rPr>
        <w:t>.</w:t>
      </w:r>
      <w:r w:rsidR="00DF1C80">
        <w:rPr>
          <w:rFonts w:ascii="Arial" w:hAnsi="Arial" w:cs="Arial"/>
          <w:b/>
          <w:sz w:val="20"/>
          <w:szCs w:val="20"/>
        </w:rPr>
        <w:tab/>
      </w:r>
      <w:r w:rsidR="00172EA1" w:rsidRPr="00F42D9D">
        <w:rPr>
          <w:rFonts w:ascii="Arial" w:hAnsi="Arial" w:cs="Arial"/>
          <w:b/>
          <w:sz w:val="20"/>
          <w:szCs w:val="20"/>
        </w:rPr>
        <w:t>TROŠKOVNIK</w:t>
      </w:r>
    </w:p>
    <w:p w:rsidR="008D3F70" w:rsidRPr="00F42D9D" w:rsidRDefault="008D3F70" w:rsidP="00172EA1">
      <w:pPr>
        <w:ind w:firstLine="425"/>
        <w:jc w:val="both"/>
        <w:outlineLvl w:val="0"/>
        <w:rPr>
          <w:rFonts w:ascii="Arial" w:hAnsi="Arial" w:cs="Arial"/>
          <w:b/>
          <w:sz w:val="20"/>
          <w:szCs w:val="20"/>
        </w:rPr>
      </w:pPr>
      <w:r>
        <w:rPr>
          <w:rFonts w:ascii="Arial" w:hAnsi="Arial" w:cs="Arial"/>
          <w:b/>
          <w:sz w:val="20"/>
          <w:szCs w:val="20"/>
        </w:rPr>
        <w:t>Prilog 3.</w:t>
      </w:r>
      <w:r w:rsidR="00DF1C80">
        <w:rPr>
          <w:rFonts w:ascii="Arial" w:hAnsi="Arial" w:cs="Arial"/>
          <w:b/>
          <w:sz w:val="20"/>
          <w:szCs w:val="20"/>
        </w:rPr>
        <w:tab/>
      </w:r>
      <w:r>
        <w:rPr>
          <w:rFonts w:ascii="Arial" w:hAnsi="Arial" w:cs="Arial"/>
          <w:b/>
          <w:sz w:val="20"/>
          <w:szCs w:val="20"/>
        </w:rPr>
        <w:t>PROJEKTNA DOKUMENTACIJA</w:t>
      </w:r>
    </w:p>
    <w:p w:rsidR="00172EA1" w:rsidRPr="00F42D9D"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jc w:val="both"/>
        <w:outlineLvl w:val="0"/>
        <w:rPr>
          <w:rFonts w:ascii="Arial" w:hAnsi="Arial" w:cs="Arial"/>
          <w:b/>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Pr="005635D9"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Default="00172EA1" w:rsidP="00172EA1">
      <w:pPr>
        <w:rPr>
          <w:rFonts w:ascii="Arial" w:hAnsi="Arial" w:cs="Arial"/>
          <w:sz w:val="20"/>
          <w:szCs w:val="20"/>
        </w:rPr>
      </w:pPr>
    </w:p>
    <w:p w:rsidR="00172EA1" w:rsidRPr="005635D9" w:rsidRDefault="00172EA1" w:rsidP="00172EA1">
      <w:pPr>
        <w:rPr>
          <w:rFonts w:ascii="Arial" w:hAnsi="Arial" w:cs="Arial"/>
          <w:b/>
          <w:sz w:val="22"/>
          <w:szCs w:val="22"/>
        </w:rPr>
      </w:pPr>
      <w:bookmarkStart w:id="0" w:name="_Toc445716964"/>
      <w:r w:rsidRPr="005635D9">
        <w:rPr>
          <w:rFonts w:ascii="Arial" w:hAnsi="Arial" w:cs="Arial"/>
          <w:b/>
          <w:sz w:val="22"/>
          <w:szCs w:val="22"/>
          <w:highlight w:val="lightGray"/>
        </w:rPr>
        <w:t>1. OPĆI  PODACI</w:t>
      </w:r>
      <w:bookmarkEnd w:id="0"/>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1" w:name="_Toc445716965"/>
      <w:bookmarkStart w:id="2" w:name="_Toc445716967"/>
      <w:r w:rsidRPr="005635D9">
        <w:rPr>
          <w:rFonts w:cs="Arial"/>
        </w:rPr>
        <w:t>1.1. Opći podaci o naručitelju:</w:t>
      </w:r>
      <w:bookmarkEnd w:id="1"/>
    </w:p>
    <w:p w:rsidR="00172EA1" w:rsidRPr="005635D9" w:rsidRDefault="00172EA1" w:rsidP="00172EA1">
      <w:pPr>
        <w:jc w:val="both"/>
        <w:rPr>
          <w:rFonts w:ascii="Arial" w:hAnsi="Arial" w:cs="Arial"/>
          <w:sz w:val="20"/>
          <w:szCs w:val="20"/>
        </w:rPr>
      </w:pPr>
      <w:r w:rsidRPr="00F42D9D">
        <w:rPr>
          <w:rFonts w:ascii="Arial" w:hAnsi="Arial" w:cs="Arial"/>
          <w:sz w:val="20"/>
          <w:szCs w:val="20"/>
        </w:rPr>
        <w:t>Naziv i sjedište:</w:t>
      </w:r>
      <w:r w:rsidRPr="005635D9">
        <w:rPr>
          <w:rFonts w:ascii="Arial" w:hAnsi="Arial" w:cs="Arial"/>
          <w:sz w:val="20"/>
          <w:szCs w:val="20"/>
        </w:rPr>
        <w:t xml:space="preserve"> Grad Zadar, Narodni trg 1, 23000 Zadar</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OIB: 09933651854 </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telefona</w:t>
      </w:r>
      <w:r w:rsidRPr="005635D9">
        <w:rPr>
          <w:rFonts w:ascii="Arial" w:hAnsi="Arial" w:cs="Arial"/>
          <w:b/>
          <w:sz w:val="20"/>
          <w:szCs w:val="20"/>
        </w:rPr>
        <w:t>:</w:t>
      </w:r>
      <w:r w:rsidRPr="005635D9">
        <w:rPr>
          <w:rFonts w:ascii="Arial" w:hAnsi="Arial" w:cs="Arial"/>
          <w:sz w:val="20"/>
          <w:szCs w:val="20"/>
        </w:rPr>
        <w:t xml:space="preserve">  023/208-165</w:t>
      </w:r>
    </w:p>
    <w:p w:rsidR="00172EA1" w:rsidRPr="005635D9" w:rsidRDefault="00172EA1" w:rsidP="00172EA1">
      <w:pPr>
        <w:jc w:val="both"/>
        <w:rPr>
          <w:rFonts w:ascii="Arial" w:hAnsi="Arial" w:cs="Arial"/>
          <w:sz w:val="20"/>
          <w:szCs w:val="20"/>
        </w:rPr>
      </w:pPr>
      <w:r w:rsidRPr="005635D9">
        <w:rPr>
          <w:rFonts w:ascii="Arial" w:hAnsi="Arial" w:cs="Arial"/>
          <w:sz w:val="20"/>
          <w:szCs w:val="20"/>
        </w:rPr>
        <w:t>Broj telefaksa</w:t>
      </w:r>
      <w:r w:rsidRPr="005635D9">
        <w:rPr>
          <w:rFonts w:ascii="Arial" w:hAnsi="Arial" w:cs="Arial"/>
          <w:b/>
          <w:sz w:val="20"/>
          <w:szCs w:val="20"/>
        </w:rPr>
        <w:t>:</w:t>
      </w:r>
      <w:r w:rsidRPr="005635D9">
        <w:rPr>
          <w:rFonts w:ascii="Arial" w:hAnsi="Arial" w:cs="Arial"/>
          <w:sz w:val="20"/>
          <w:szCs w:val="20"/>
        </w:rPr>
        <w:t xml:space="preserve">  023/208-198</w:t>
      </w:r>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Internetska adresa: </w:t>
      </w:r>
      <w:hyperlink r:id="rId9" w:history="1">
        <w:r w:rsidRPr="00C90FBF">
          <w:rPr>
            <w:rStyle w:val="Hiperveza"/>
            <w:rFonts w:ascii="Arial" w:hAnsi="Arial" w:cs="Arial"/>
            <w:sz w:val="20"/>
          </w:rPr>
          <w:t>www.grad-zadar.hr</w:t>
        </w:r>
      </w:hyperlink>
    </w:p>
    <w:p w:rsidR="00172EA1" w:rsidRPr="00C90FBF" w:rsidRDefault="00172EA1" w:rsidP="00172EA1">
      <w:pPr>
        <w:jc w:val="both"/>
        <w:rPr>
          <w:rFonts w:ascii="Arial" w:hAnsi="Arial" w:cs="Arial"/>
          <w:sz w:val="20"/>
          <w:szCs w:val="20"/>
        </w:rPr>
      </w:pPr>
      <w:r w:rsidRPr="00C90FBF">
        <w:rPr>
          <w:rFonts w:ascii="Arial" w:hAnsi="Arial" w:cs="Arial"/>
          <w:sz w:val="20"/>
          <w:szCs w:val="20"/>
        </w:rPr>
        <w:t xml:space="preserve">Adresa elektroničke pošte: </w:t>
      </w:r>
      <w:hyperlink r:id="rId10"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b/>
          <w:sz w:val="20"/>
          <w:szCs w:val="20"/>
        </w:rPr>
      </w:pPr>
    </w:p>
    <w:p w:rsidR="00172EA1" w:rsidRPr="00C90FBF" w:rsidRDefault="00172EA1" w:rsidP="00172EA1">
      <w:pPr>
        <w:pStyle w:val="Stil3"/>
        <w:outlineLvl w:val="2"/>
        <w:rPr>
          <w:rFonts w:cs="Arial"/>
        </w:rPr>
      </w:pPr>
      <w:bookmarkStart w:id="3" w:name="_Toc445716966"/>
      <w:r w:rsidRPr="00C90FBF">
        <w:rPr>
          <w:rFonts w:cs="Arial"/>
        </w:rPr>
        <w:t>1.2. Osoba ili služba zadužena za kontakt:</w:t>
      </w:r>
      <w:bookmarkEnd w:id="3"/>
    </w:p>
    <w:p w:rsidR="00172EA1" w:rsidRPr="00C90FBF" w:rsidRDefault="00172EA1" w:rsidP="00172EA1">
      <w:pPr>
        <w:ind w:left="708" w:hanging="708"/>
        <w:jc w:val="both"/>
        <w:rPr>
          <w:rFonts w:ascii="Arial" w:hAnsi="Arial" w:cs="Arial"/>
          <w:sz w:val="20"/>
          <w:szCs w:val="20"/>
        </w:rPr>
      </w:pPr>
      <w:r w:rsidRPr="00C90FBF">
        <w:rPr>
          <w:rFonts w:ascii="Arial" w:hAnsi="Arial" w:cs="Arial"/>
          <w:sz w:val="20"/>
          <w:szCs w:val="20"/>
        </w:rPr>
        <w:t>Služba zadužena za kontakt: Upravni odjel za financije Grada Zadra, Odsjek za javnu nabavu</w:t>
      </w:r>
    </w:p>
    <w:p w:rsidR="00172EA1" w:rsidRPr="00C90FBF" w:rsidRDefault="00172EA1" w:rsidP="00172EA1">
      <w:pPr>
        <w:rPr>
          <w:rFonts w:ascii="Arial" w:hAnsi="Arial" w:cs="Arial"/>
          <w:sz w:val="20"/>
          <w:szCs w:val="20"/>
          <w:u w:val="single"/>
        </w:rPr>
      </w:pPr>
      <w:r w:rsidRPr="00C90FBF">
        <w:rPr>
          <w:rFonts w:ascii="Arial" w:hAnsi="Arial" w:cs="Arial"/>
          <w:sz w:val="20"/>
          <w:szCs w:val="20"/>
        </w:rPr>
        <w:t xml:space="preserve">Adresa elektroničke pošte: </w:t>
      </w:r>
      <w:hyperlink r:id="rId11" w:history="1">
        <w:r w:rsidRPr="00C90FBF">
          <w:rPr>
            <w:rStyle w:val="Hiperveza"/>
            <w:rFonts w:ascii="Arial" w:hAnsi="Arial" w:cs="Arial"/>
            <w:sz w:val="20"/>
          </w:rPr>
          <w:t>javna.nabava@grad-zadar.hr</w:t>
        </w:r>
      </w:hyperlink>
    </w:p>
    <w:p w:rsidR="00172EA1" w:rsidRPr="00C90FBF" w:rsidRDefault="00172EA1" w:rsidP="00172EA1">
      <w:pPr>
        <w:jc w:val="both"/>
        <w:rPr>
          <w:rFonts w:ascii="Arial" w:hAnsi="Arial" w:cs="Arial"/>
          <w:sz w:val="20"/>
          <w:szCs w:val="20"/>
          <w:u w:val="single"/>
        </w:rPr>
      </w:pP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r w:rsidRPr="00C90FBF">
        <w:rPr>
          <w:rFonts w:ascii="Arial" w:hAnsi="Arial" w:cs="Arial"/>
          <w:b/>
          <w:sz w:val="20"/>
          <w:szCs w:val="20"/>
        </w:rPr>
        <w:tab/>
      </w:r>
    </w:p>
    <w:p w:rsidR="00172EA1" w:rsidRPr="00C90FBF" w:rsidRDefault="00172EA1" w:rsidP="00172EA1">
      <w:pPr>
        <w:autoSpaceDE w:val="0"/>
        <w:autoSpaceDN w:val="0"/>
        <w:adjustRightInd w:val="0"/>
        <w:jc w:val="both"/>
        <w:rPr>
          <w:rFonts w:ascii="Arial" w:hAnsi="Arial" w:cs="Arial"/>
          <w:sz w:val="20"/>
          <w:szCs w:val="20"/>
        </w:rPr>
      </w:pPr>
      <w:r w:rsidRPr="00C90FBF">
        <w:rPr>
          <w:rFonts w:ascii="Arial" w:hAnsi="Arial" w:cs="Arial"/>
          <w:sz w:val="20"/>
          <w:szCs w:val="20"/>
        </w:rPr>
        <w:t>Komunikacija i svaka druga razmjena informacija/podataka između naručitelja i gospodarskog subjekta može se obavljati isključivo na hrvatskom jeziku i to isključivo putem sustava Elektroničkog oglasnika javne nabave Republike Hrvatske (dalje u tekstu: EOJN RH) modul Pitanja/Pojašnjenja Dokumentacije o nabavi.</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1.3. Evidencijski broj nabave:</w:t>
      </w:r>
      <w:bookmarkEnd w:id="2"/>
    </w:p>
    <w:p w:rsidR="00172EA1" w:rsidRPr="005635D9" w:rsidRDefault="00172EA1" w:rsidP="00172EA1">
      <w:pPr>
        <w:tabs>
          <w:tab w:val="left" w:pos="426"/>
        </w:tabs>
        <w:jc w:val="both"/>
        <w:rPr>
          <w:rFonts w:ascii="Arial" w:hAnsi="Arial" w:cs="Arial"/>
          <w:sz w:val="20"/>
          <w:szCs w:val="20"/>
        </w:rPr>
      </w:pPr>
      <w:r w:rsidRPr="005635D9">
        <w:rPr>
          <w:rFonts w:ascii="Arial" w:hAnsi="Arial" w:cs="Arial"/>
          <w:sz w:val="20"/>
          <w:szCs w:val="20"/>
        </w:rPr>
        <w:t xml:space="preserve">Evidencijski broj </w:t>
      </w:r>
      <w:r>
        <w:rPr>
          <w:rFonts w:ascii="Arial" w:hAnsi="Arial" w:cs="Arial"/>
          <w:sz w:val="20"/>
          <w:szCs w:val="20"/>
        </w:rPr>
        <w:t xml:space="preserve">nabave je </w:t>
      </w:r>
      <w:r w:rsidRPr="009D672E">
        <w:rPr>
          <w:rFonts w:ascii="Arial" w:hAnsi="Arial" w:cs="Arial"/>
          <w:sz w:val="20"/>
          <w:szCs w:val="20"/>
        </w:rPr>
        <w:t>MN 0</w:t>
      </w:r>
      <w:r w:rsidR="00FF0DEC">
        <w:rPr>
          <w:rFonts w:ascii="Arial" w:hAnsi="Arial" w:cs="Arial"/>
          <w:sz w:val="20"/>
          <w:szCs w:val="20"/>
        </w:rPr>
        <w:t>9</w:t>
      </w:r>
      <w:r w:rsidR="005571EC">
        <w:rPr>
          <w:rFonts w:ascii="Arial" w:hAnsi="Arial" w:cs="Arial"/>
          <w:sz w:val="20"/>
          <w:szCs w:val="20"/>
        </w:rPr>
        <w:t>0-28/21</w:t>
      </w:r>
      <w:r w:rsidRPr="009D672E">
        <w:rPr>
          <w:rFonts w:ascii="Arial" w:hAnsi="Arial" w:cs="Arial"/>
          <w:sz w:val="20"/>
          <w:szCs w:val="20"/>
        </w:rPr>
        <w:t>.</w:t>
      </w:r>
    </w:p>
    <w:p w:rsidR="00172EA1" w:rsidRPr="005635D9" w:rsidRDefault="00172EA1" w:rsidP="00172EA1">
      <w:pPr>
        <w:tabs>
          <w:tab w:val="left" w:pos="426"/>
        </w:tabs>
        <w:jc w:val="both"/>
        <w:rPr>
          <w:rFonts w:ascii="Arial" w:hAnsi="Arial" w:cs="Arial"/>
          <w:sz w:val="20"/>
          <w:szCs w:val="20"/>
        </w:rPr>
      </w:pPr>
    </w:p>
    <w:p w:rsidR="00172EA1" w:rsidRPr="005635D9" w:rsidRDefault="00172EA1" w:rsidP="00DF1C80">
      <w:pPr>
        <w:pStyle w:val="Stil3"/>
        <w:spacing w:line="240" w:lineRule="auto"/>
        <w:outlineLvl w:val="2"/>
        <w:rPr>
          <w:rFonts w:cs="Arial"/>
        </w:rPr>
      </w:pPr>
      <w:bookmarkStart w:id="4" w:name="_Toc445716968"/>
      <w:r w:rsidRPr="005635D9">
        <w:rPr>
          <w:rFonts w:cs="Arial"/>
        </w:rPr>
        <w:t>1.4. Popis gospodarskih subjekata s kojima je naručitelj u sukobu interesa</w:t>
      </w:r>
      <w:bookmarkEnd w:id="4"/>
      <w:r>
        <w:rPr>
          <w:rFonts w:cs="Arial"/>
        </w:rPr>
        <w:t xml:space="preserve"> ili navod da takvi subjekti ne postoje u trenutku objave dokumentacije o nabavi</w:t>
      </w:r>
    </w:p>
    <w:p w:rsidR="00172EA1" w:rsidRPr="005635D9" w:rsidRDefault="00172EA1" w:rsidP="00DF1C80">
      <w:pPr>
        <w:spacing w:before="120"/>
        <w:jc w:val="both"/>
        <w:rPr>
          <w:rFonts w:ascii="Arial" w:hAnsi="Arial" w:cs="Arial"/>
          <w:sz w:val="20"/>
          <w:szCs w:val="20"/>
        </w:rPr>
      </w:pPr>
      <w:r w:rsidRPr="0049210E">
        <w:rPr>
          <w:rFonts w:ascii="Arial" w:hAnsi="Arial" w:cs="Arial"/>
          <w:sz w:val="20"/>
          <w:szCs w:val="20"/>
        </w:rPr>
        <w:t>Sukladno članku 80. stavak 2. točka 2. ZJN 2016 Grad Zadar kao javni naručitelj navodi da ne postoje gospodarski subjekti  s kojima naručitelj ne smije sklapati ugovore o javnoj nabavi</w:t>
      </w:r>
    </w:p>
    <w:p w:rsidR="00172EA1" w:rsidRPr="005635D9" w:rsidRDefault="00172EA1" w:rsidP="00172EA1">
      <w:pPr>
        <w:jc w:val="both"/>
        <w:rPr>
          <w:rFonts w:ascii="Arial" w:hAnsi="Arial" w:cs="Arial"/>
          <w:b/>
          <w:sz w:val="20"/>
          <w:szCs w:val="20"/>
        </w:rPr>
      </w:pPr>
    </w:p>
    <w:p w:rsidR="00172EA1" w:rsidRPr="005635D9" w:rsidRDefault="00172EA1" w:rsidP="00172EA1">
      <w:pPr>
        <w:pStyle w:val="Stil3"/>
        <w:outlineLvl w:val="2"/>
        <w:rPr>
          <w:rFonts w:cs="Arial"/>
        </w:rPr>
      </w:pPr>
      <w:bookmarkStart w:id="5" w:name="_Toc445716969"/>
      <w:r w:rsidRPr="005635D9">
        <w:rPr>
          <w:rFonts w:cs="Arial"/>
        </w:rPr>
        <w:t>1.5. Vrsta postupka javne nabave</w:t>
      </w:r>
      <w:bookmarkEnd w:id="5"/>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provodi otvoreni postupak javne nabave male vrijednosti.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6" w:name="_Toc445716970"/>
      <w:r w:rsidRPr="005635D9">
        <w:rPr>
          <w:rFonts w:cs="Arial"/>
        </w:rPr>
        <w:t>1.6. Procijenjena vrijednost nabave</w:t>
      </w:r>
      <w:bookmarkEnd w:id="6"/>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Procijenjena vrijednost nabave iznosi: </w:t>
      </w:r>
      <w:r w:rsidR="005571EC">
        <w:rPr>
          <w:rFonts w:ascii="Arial" w:hAnsi="Arial" w:cs="Arial"/>
          <w:sz w:val="20"/>
          <w:szCs w:val="20"/>
        </w:rPr>
        <w:t>730</w:t>
      </w:r>
      <w:r w:rsidRPr="005635D9">
        <w:rPr>
          <w:rFonts w:ascii="Arial" w:hAnsi="Arial" w:cs="Arial"/>
          <w:sz w:val="20"/>
          <w:szCs w:val="20"/>
        </w:rPr>
        <w:t>.000,00 kn (bez PDV-a).</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7" w:name="_Toc445716971"/>
      <w:r w:rsidRPr="005635D9">
        <w:rPr>
          <w:rFonts w:cs="Arial"/>
        </w:rPr>
        <w:t>1.7. Vrsta ugovora o javnoj nabavi</w:t>
      </w:r>
      <w:bookmarkEnd w:id="7"/>
    </w:p>
    <w:p w:rsidR="00172EA1" w:rsidRPr="005635D9" w:rsidRDefault="00172EA1" w:rsidP="00172EA1">
      <w:pPr>
        <w:jc w:val="both"/>
        <w:rPr>
          <w:rFonts w:ascii="Arial" w:hAnsi="Arial" w:cs="Arial"/>
          <w:sz w:val="20"/>
          <w:szCs w:val="20"/>
        </w:rPr>
      </w:pPr>
      <w:r w:rsidRPr="005635D9">
        <w:rPr>
          <w:rFonts w:ascii="Arial" w:hAnsi="Arial" w:cs="Arial"/>
          <w:sz w:val="20"/>
          <w:szCs w:val="20"/>
        </w:rPr>
        <w:t>Po provedenom postupku javne nabave s odabranim ponuditeljem sklopiti će se ugovor o javnoj nabavi radova.</w:t>
      </w:r>
      <w:bookmarkStart w:id="8" w:name="_Toc445716972"/>
    </w:p>
    <w:p w:rsidR="00172EA1" w:rsidRPr="005635D9" w:rsidRDefault="00172EA1" w:rsidP="00172EA1">
      <w:pPr>
        <w:jc w:val="both"/>
        <w:rPr>
          <w:rFonts w:ascii="Arial" w:hAnsi="Arial" w:cs="Arial"/>
          <w:sz w:val="20"/>
          <w:szCs w:val="20"/>
        </w:rPr>
      </w:pPr>
    </w:p>
    <w:bookmarkEnd w:id="8"/>
    <w:p w:rsidR="00172EA1" w:rsidRPr="005635D9" w:rsidRDefault="00172EA1" w:rsidP="00172EA1">
      <w:pPr>
        <w:pStyle w:val="Stil3"/>
        <w:outlineLvl w:val="2"/>
        <w:rPr>
          <w:rFonts w:cs="Arial"/>
        </w:rPr>
      </w:pPr>
      <w:r w:rsidRPr="005635D9">
        <w:rPr>
          <w:rFonts w:cs="Arial"/>
        </w:rPr>
        <w:t>1.8. Navod sklapa li se ugovor o javnoj nabavi ili okvirni sporazum</w:t>
      </w:r>
    </w:p>
    <w:p w:rsidR="00172EA1" w:rsidRPr="005635D9" w:rsidRDefault="00172EA1" w:rsidP="00172EA1">
      <w:pPr>
        <w:jc w:val="both"/>
        <w:rPr>
          <w:rFonts w:ascii="Arial" w:hAnsi="Arial" w:cs="Arial"/>
          <w:sz w:val="20"/>
          <w:szCs w:val="20"/>
        </w:rPr>
      </w:pPr>
      <w:r w:rsidRPr="005635D9">
        <w:rPr>
          <w:rFonts w:ascii="Arial" w:hAnsi="Arial" w:cs="Arial"/>
          <w:sz w:val="20"/>
          <w:szCs w:val="20"/>
        </w:rPr>
        <w:t>S odabranim ponuditeljem sklopiti će se ugovor o javnoj nabavi.</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1.9. Navod uspostavlja li se dinamički sustav nabave</w:t>
      </w:r>
    </w:p>
    <w:p w:rsidR="00172EA1" w:rsidRPr="005635D9" w:rsidRDefault="00172EA1" w:rsidP="00172EA1">
      <w:pPr>
        <w:pStyle w:val="Stil3"/>
        <w:spacing w:line="240" w:lineRule="auto"/>
        <w:outlineLvl w:val="2"/>
        <w:rPr>
          <w:rFonts w:cs="Arial"/>
          <w:b w:val="0"/>
          <w:u w:val="none"/>
        </w:rPr>
      </w:pPr>
      <w:r w:rsidRPr="005635D9">
        <w:rPr>
          <w:rFonts w:cs="Arial"/>
          <w:b w:val="0"/>
          <w:u w:val="none"/>
        </w:rPr>
        <w:t>Ne uspostavlja se dinamički sustav nabave.</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bookmarkStart w:id="9" w:name="_Toc445716973"/>
      <w:r w:rsidRPr="005635D9">
        <w:rPr>
          <w:rFonts w:cs="Arial"/>
        </w:rPr>
        <w:t>1.10</w:t>
      </w:r>
      <w:r w:rsidRPr="0049210E">
        <w:rPr>
          <w:rFonts w:cs="Arial"/>
        </w:rPr>
        <w:t>. Navod provodili se elektronička dražb</w:t>
      </w:r>
      <w:bookmarkEnd w:id="9"/>
      <w:r w:rsidRPr="0049210E">
        <w:rPr>
          <w:rFonts w:cs="Arial"/>
        </w:rPr>
        <w:t>a</w:t>
      </w:r>
    </w:p>
    <w:p w:rsidR="00172EA1" w:rsidRDefault="00172EA1" w:rsidP="00172EA1">
      <w:pPr>
        <w:jc w:val="both"/>
        <w:rPr>
          <w:rFonts w:ascii="Arial" w:hAnsi="Arial" w:cs="Arial"/>
          <w:sz w:val="20"/>
          <w:szCs w:val="20"/>
        </w:rPr>
      </w:pPr>
      <w:r w:rsidRPr="005635D9">
        <w:rPr>
          <w:rFonts w:ascii="Arial" w:hAnsi="Arial" w:cs="Arial"/>
          <w:sz w:val="20"/>
          <w:szCs w:val="20"/>
        </w:rPr>
        <w:t>Ne provodi se elektronička dražba.</w:t>
      </w:r>
      <w:bookmarkStart w:id="10" w:name="_Toc445716974"/>
    </w:p>
    <w:p w:rsidR="00172EA1" w:rsidRPr="005635D9" w:rsidRDefault="00172EA1" w:rsidP="00172EA1">
      <w:pPr>
        <w:pStyle w:val="Stil3"/>
        <w:spacing w:line="240" w:lineRule="auto"/>
        <w:outlineLvl w:val="2"/>
        <w:rPr>
          <w:rFonts w:cs="Arial"/>
        </w:rPr>
      </w:pPr>
    </w:p>
    <w:p w:rsidR="00172EA1" w:rsidRPr="005635D9" w:rsidRDefault="00172EA1" w:rsidP="007C23EE">
      <w:pPr>
        <w:pStyle w:val="Stil3"/>
        <w:spacing w:line="240" w:lineRule="auto"/>
        <w:outlineLvl w:val="2"/>
        <w:rPr>
          <w:rFonts w:cs="Arial"/>
        </w:rPr>
      </w:pPr>
      <w:r w:rsidRPr="005635D9">
        <w:rPr>
          <w:rFonts w:cs="Arial"/>
        </w:rPr>
        <w:t>1.11</w:t>
      </w:r>
      <w:r>
        <w:rPr>
          <w:rFonts w:cs="Arial"/>
        </w:rPr>
        <w:t xml:space="preserve">.  </w:t>
      </w:r>
      <w:r w:rsidRPr="0049210E">
        <w:rPr>
          <w:rFonts w:cs="Arial"/>
        </w:rPr>
        <w:t>Internetska stranica na kojoj je objavljeno izvješće o provedenom savjetovanju sa zainteresiranim gospodarskim subjektima</w:t>
      </w:r>
    </w:p>
    <w:p w:rsidR="00172EA1" w:rsidRPr="005407AA" w:rsidRDefault="00172EA1" w:rsidP="00DF1C80">
      <w:pPr>
        <w:spacing w:before="120"/>
        <w:jc w:val="both"/>
        <w:rPr>
          <w:rFonts w:ascii="Arial" w:hAnsi="Arial" w:cs="Arial"/>
          <w:sz w:val="20"/>
          <w:szCs w:val="20"/>
        </w:rPr>
      </w:pPr>
      <w:r w:rsidRPr="000C58FC">
        <w:rPr>
          <w:rFonts w:ascii="Arial" w:hAnsi="Arial" w:cs="Arial"/>
          <w:sz w:val="20"/>
          <w:szCs w:val="20"/>
        </w:rPr>
        <w:t>Temeljem članka 198. stavak 3. ZJN 2016. i članka 9. Pravilnika o planu nabave, registru ugovora, prethodnom savjetovanju i analizi tržišta u javnoj nabavi („Narodne novine“, br. 101/17</w:t>
      </w:r>
      <w:r w:rsidR="004A0227">
        <w:rPr>
          <w:rFonts w:ascii="Arial" w:hAnsi="Arial" w:cs="Arial"/>
          <w:sz w:val="20"/>
          <w:szCs w:val="20"/>
        </w:rPr>
        <w:t xml:space="preserve"> i 144/20</w:t>
      </w:r>
      <w:r w:rsidRPr="000C58FC">
        <w:rPr>
          <w:rFonts w:ascii="Arial" w:hAnsi="Arial" w:cs="Arial"/>
          <w:sz w:val="20"/>
          <w:szCs w:val="20"/>
        </w:rPr>
        <w:t xml:space="preserve">) naručitelj Grad Zadar je Nacrt Dokumentacije o nabavi, koja sadrži opis predmeta nabave, tehničke specifikacije, kriterije za kvantitativni </w:t>
      </w:r>
      <w:r w:rsidRPr="008C1B72">
        <w:rPr>
          <w:rFonts w:ascii="Arial" w:hAnsi="Arial" w:cs="Arial"/>
          <w:sz w:val="20"/>
          <w:szCs w:val="20"/>
        </w:rPr>
        <w:t xml:space="preserve">odabir gospodarskog subjekta, kriterije za odabir ponude i posebne uvjete za izvršenje ugovora, dana </w:t>
      </w:r>
      <w:r w:rsidR="008C1B72" w:rsidRPr="008C1B72">
        <w:rPr>
          <w:rFonts w:ascii="Arial" w:hAnsi="Arial" w:cs="Arial"/>
          <w:sz w:val="20"/>
          <w:szCs w:val="20"/>
        </w:rPr>
        <w:t>12</w:t>
      </w:r>
      <w:r w:rsidR="005571EC" w:rsidRPr="008C1B72">
        <w:rPr>
          <w:rFonts w:ascii="Arial" w:hAnsi="Arial" w:cs="Arial"/>
          <w:sz w:val="20"/>
          <w:szCs w:val="20"/>
        </w:rPr>
        <w:t>. ožujka</w:t>
      </w:r>
      <w:r w:rsidRPr="008C1B72">
        <w:rPr>
          <w:rFonts w:ascii="Arial" w:hAnsi="Arial" w:cs="Arial"/>
          <w:sz w:val="20"/>
          <w:szCs w:val="20"/>
        </w:rPr>
        <w:t xml:space="preserve"> 202</w:t>
      </w:r>
      <w:r w:rsidR="005571EC" w:rsidRPr="008C1B72">
        <w:rPr>
          <w:rFonts w:ascii="Arial" w:hAnsi="Arial" w:cs="Arial"/>
          <w:sz w:val="20"/>
          <w:szCs w:val="20"/>
        </w:rPr>
        <w:t>1</w:t>
      </w:r>
      <w:r w:rsidRPr="008C1B72">
        <w:rPr>
          <w:rFonts w:ascii="Arial" w:hAnsi="Arial" w:cs="Arial"/>
          <w:sz w:val="20"/>
          <w:szCs w:val="20"/>
        </w:rPr>
        <w:t>. godine stavio</w:t>
      </w:r>
      <w:r w:rsidRPr="005407AA">
        <w:rPr>
          <w:rFonts w:ascii="Arial" w:hAnsi="Arial" w:cs="Arial"/>
          <w:sz w:val="20"/>
          <w:szCs w:val="20"/>
        </w:rPr>
        <w:t xml:space="preserve"> na prethodno savjetovanje </w:t>
      </w:r>
      <w:r w:rsidRPr="005407AA">
        <w:rPr>
          <w:rFonts w:ascii="Arial" w:hAnsi="Arial" w:cs="Arial"/>
          <w:sz w:val="20"/>
          <w:szCs w:val="20"/>
        </w:rPr>
        <w:lastRenderedPageBreak/>
        <w:t xml:space="preserve">sa zainteresiranim gospodarskim subjektima u trajanju </w:t>
      </w:r>
      <w:r w:rsidR="0087647C" w:rsidRPr="008C1B72">
        <w:rPr>
          <w:rFonts w:ascii="Arial" w:hAnsi="Arial" w:cs="Arial"/>
          <w:sz w:val="20"/>
          <w:szCs w:val="20"/>
        </w:rPr>
        <w:t xml:space="preserve">do </w:t>
      </w:r>
      <w:r w:rsidR="008C1B72" w:rsidRPr="008C1B72">
        <w:rPr>
          <w:rFonts w:ascii="Arial" w:hAnsi="Arial" w:cs="Arial"/>
          <w:sz w:val="20"/>
          <w:szCs w:val="20"/>
        </w:rPr>
        <w:t>1</w:t>
      </w:r>
      <w:r w:rsidR="000F0916" w:rsidRPr="008C1B72">
        <w:rPr>
          <w:rFonts w:ascii="Arial" w:hAnsi="Arial" w:cs="Arial"/>
          <w:sz w:val="20"/>
          <w:szCs w:val="20"/>
        </w:rPr>
        <w:t>8</w:t>
      </w:r>
      <w:r w:rsidR="005571EC" w:rsidRPr="008C1B72">
        <w:rPr>
          <w:rFonts w:ascii="Arial" w:hAnsi="Arial" w:cs="Arial"/>
          <w:sz w:val="20"/>
          <w:szCs w:val="20"/>
        </w:rPr>
        <w:t>. ožujka</w:t>
      </w:r>
      <w:r w:rsidR="00E84A42" w:rsidRPr="008C1B72">
        <w:rPr>
          <w:rFonts w:ascii="Arial" w:hAnsi="Arial" w:cs="Arial"/>
          <w:sz w:val="20"/>
          <w:szCs w:val="20"/>
        </w:rPr>
        <w:t xml:space="preserve"> 2021</w:t>
      </w:r>
      <w:r w:rsidRPr="008C1B72">
        <w:rPr>
          <w:rFonts w:ascii="Arial" w:hAnsi="Arial" w:cs="Arial"/>
          <w:sz w:val="20"/>
          <w:szCs w:val="20"/>
        </w:rPr>
        <w:t>. godine, na</w:t>
      </w:r>
      <w:r w:rsidRPr="005407AA">
        <w:rPr>
          <w:rFonts w:ascii="Arial" w:hAnsi="Arial" w:cs="Arial"/>
          <w:sz w:val="20"/>
          <w:szCs w:val="20"/>
        </w:rPr>
        <w:t xml:space="preserve"> internetskim stranicama EOJN RH.</w:t>
      </w:r>
    </w:p>
    <w:p w:rsidR="00172EA1" w:rsidRPr="005407AA" w:rsidRDefault="00172EA1" w:rsidP="00172EA1">
      <w:pPr>
        <w:jc w:val="both"/>
        <w:rPr>
          <w:rFonts w:ascii="Arial" w:hAnsi="Arial" w:cs="Arial"/>
          <w:sz w:val="20"/>
          <w:szCs w:val="20"/>
        </w:rPr>
      </w:pPr>
    </w:p>
    <w:p w:rsidR="00172EA1" w:rsidRPr="005407AA" w:rsidRDefault="00172EA1" w:rsidP="00172EA1">
      <w:pPr>
        <w:jc w:val="both"/>
        <w:rPr>
          <w:rFonts w:ascii="Arial" w:hAnsi="Arial" w:cs="Arial"/>
          <w:sz w:val="20"/>
          <w:szCs w:val="20"/>
        </w:rPr>
      </w:pPr>
      <w:r w:rsidRPr="005407AA">
        <w:rPr>
          <w:rFonts w:ascii="Arial" w:hAnsi="Arial" w:cs="Arial"/>
          <w:sz w:val="20"/>
          <w:szCs w:val="20"/>
        </w:rPr>
        <w:t>Izvješće o provedenom prethodnom savjetovanju odnosno o prihvaćenim i neprihvaćenim primjedbama i prijedlozima objavljeno je na internetskim stranicama</w:t>
      </w:r>
      <w:r w:rsidR="005571EC">
        <w:rPr>
          <w:rFonts w:ascii="Arial" w:hAnsi="Arial" w:cs="Arial"/>
          <w:sz w:val="20"/>
          <w:szCs w:val="20"/>
        </w:rPr>
        <w:t xml:space="preserve"> EOJN RH dana _____________</w:t>
      </w:r>
      <w:r w:rsidR="000F0916" w:rsidRPr="005407AA">
        <w:rPr>
          <w:rFonts w:ascii="Arial" w:hAnsi="Arial" w:cs="Arial"/>
          <w:sz w:val="20"/>
          <w:szCs w:val="20"/>
        </w:rPr>
        <w:t>2021</w:t>
      </w:r>
      <w:r w:rsidRPr="005407AA">
        <w:rPr>
          <w:rFonts w:ascii="Arial" w:hAnsi="Arial" w:cs="Arial"/>
          <w:sz w:val="20"/>
          <w:szCs w:val="20"/>
        </w:rPr>
        <w:t>. godine.</w:t>
      </w:r>
    </w:p>
    <w:p w:rsidR="00172EA1" w:rsidRPr="005407AA" w:rsidRDefault="00172EA1" w:rsidP="00172EA1">
      <w:pPr>
        <w:jc w:val="both"/>
        <w:rPr>
          <w:rFonts w:ascii="Arial" w:hAnsi="Arial" w:cs="Arial"/>
          <w:sz w:val="20"/>
          <w:szCs w:val="20"/>
        </w:rPr>
      </w:pPr>
    </w:p>
    <w:p w:rsidR="00172EA1" w:rsidRPr="005407AA" w:rsidRDefault="00172EA1" w:rsidP="00172EA1">
      <w:pPr>
        <w:jc w:val="both"/>
        <w:rPr>
          <w:rFonts w:ascii="Arial" w:hAnsi="Arial" w:cs="Arial"/>
          <w:sz w:val="20"/>
          <w:szCs w:val="20"/>
        </w:rPr>
      </w:pPr>
    </w:p>
    <w:p w:rsidR="00172EA1" w:rsidRPr="00DF1C80" w:rsidRDefault="00172EA1" w:rsidP="00172EA1">
      <w:pPr>
        <w:pStyle w:val="Stil2"/>
        <w:outlineLvl w:val="1"/>
        <w:rPr>
          <w:rFonts w:cs="Arial"/>
          <w:sz w:val="22"/>
          <w:szCs w:val="22"/>
          <w:highlight w:val="lightGray"/>
        </w:rPr>
      </w:pPr>
      <w:r w:rsidRPr="00DF1C80">
        <w:rPr>
          <w:rFonts w:cs="Arial"/>
          <w:sz w:val="22"/>
          <w:szCs w:val="22"/>
          <w:highlight w:val="lightGray"/>
        </w:rPr>
        <w:t>2.  PODACI  O  PREDMETU  NABAVE</w:t>
      </w:r>
      <w:bookmarkEnd w:id="10"/>
    </w:p>
    <w:p w:rsidR="00172EA1" w:rsidRPr="005407AA" w:rsidRDefault="00172EA1" w:rsidP="00172EA1">
      <w:pPr>
        <w:pStyle w:val="Stil3"/>
        <w:spacing w:line="240" w:lineRule="auto"/>
        <w:outlineLvl w:val="2"/>
        <w:rPr>
          <w:rFonts w:cs="Arial"/>
        </w:rPr>
      </w:pPr>
    </w:p>
    <w:p w:rsidR="00172EA1" w:rsidRPr="00BE1D03" w:rsidRDefault="00172EA1" w:rsidP="00172EA1">
      <w:pPr>
        <w:pStyle w:val="Stil3"/>
        <w:outlineLvl w:val="2"/>
        <w:rPr>
          <w:rFonts w:cs="Arial"/>
        </w:rPr>
      </w:pPr>
      <w:bookmarkStart w:id="11" w:name="_Toc445716975"/>
      <w:r w:rsidRPr="00BE1D03">
        <w:rPr>
          <w:rFonts w:cs="Arial"/>
        </w:rPr>
        <w:t>2.1. Opis predmeta nabave</w:t>
      </w:r>
      <w:bookmarkEnd w:id="11"/>
    </w:p>
    <w:p w:rsidR="006122B3" w:rsidRPr="006122B3" w:rsidRDefault="006122B3" w:rsidP="006122B3">
      <w:pPr>
        <w:jc w:val="both"/>
        <w:rPr>
          <w:rFonts w:ascii="Arial" w:hAnsi="Arial" w:cs="Arial"/>
          <w:bCs/>
          <w:sz w:val="20"/>
          <w:szCs w:val="20"/>
        </w:rPr>
      </w:pPr>
      <w:bookmarkStart w:id="12" w:name="_Toc445716976"/>
      <w:r w:rsidRPr="006122B3">
        <w:rPr>
          <w:rFonts w:ascii="Arial" w:hAnsi="Arial" w:cs="Arial"/>
          <w:bCs/>
          <w:sz w:val="20"/>
          <w:szCs w:val="20"/>
        </w:rPr>
        <w:t>Predmet nabave su radovi na poboljšanju ispunjavanja temeljnog zahtjeva mehaničke otpornosti i stabilnosti cijele zgrade</w:t>
      </w:r>
      <w:r w:rsidRPr="006122B3">
        <w:rPr>
          <w:rFonts w:ascii="Arial" w:hAnsi="Arial" w:cs="Arial"/>
          <w:sz w:val="20"/>
          <w:szCs w:val="20"/>
        </w:rPr>
        <w:t xml:space="preserve"> Društvenog dom</w:t>
      </w:r>
      <w:r w:rsidR="00620D28">
        <w:rPr>
          <w:rFonts w:ascii="Arial" w:hAnsi="Arial" w:cs="Arial"/>
          <w:sz w:val="20"/>
          <w:szCs w:val="20"/>
        </w:rPr>
        <w:t>a</w:t>
      </w:r>
      <w:r w:rsidRPr="006122B3">
        <w:rPr>
          <w:rFonts w:ascii="Arial" w:hAnsi="Arial" w:cs="Arial"/>
          <w:sz w:val="20"/>
          <w:szCs w:val="20"/>
        </w:rPr>
        <w:t xml:space="preserve"> Molat</w:t>
      </w:r>
      <w:r w:rsidRPr="006122B3">
        <w:rPr>
          <w:rFonts w:ascii="Arial" w:hAnsi="Arial" w:cs="Arial"/>
          <w:bCs/>
          <w:sz w:val="20"/>
          <w:szCs w:val="20"/>
        </w:rPr>
        <w:t xml:space="preserve"> te na poboljšanju ispunjavanja ostalih temeljnih zahtjeva za prizemni dio zgrade.</w:t>
      </w:r>
    </w:p>
    <w:p w:rsidR="006122B3" w:rsidRPr="006122B3" w:rsidRDefault="006122B3" w:rsidP="008C1B72">
      <w:pPr>
        <w:spacing w:before="120"/>
        <w:jc w:val="both"/>
        <w:rPr>
          <w:rFonts w:ascii="Arial" w:hAnsi="Arial" w:cs="Arial"/>
          <w:bCs/>
          <w:sz w:val="20"/>
          <w:szCs w:val="20"/>
        </w:rPr>
      </w:pPr>
      <w:r w:rsidRPr="006122B3">
        <w:rPr>
          <w:rFonts w:ascii="Arial" w:hAnsi="Arial" w:cs="Arial"/>
          <w:bCs/>
          <w:sz w:val="20"/>
          <w:szCs w:val="20"/>
        </w:rPr>
        <w:t>Predmet nabave detaljno je opisan u Troškovniku i projektnoj dokumentaciji, koji su privitak ovoj Dokumentaciji o nabavi.</w:t>
      </w:r>
    </w:p>
    <w:p w:rsidR="00DF7AAB" w:rsidRPr="00EC5377" w:rsidRDefault="006122B3" w:rsidP="008C1B72">
      <w:pPr>
        <w:spacing w:before="120"/>
        <w:jc w:val="both"/>
        <w:textAlignment w:val="baseline"/>
        <w:rPr>
          <w:rFonts w:ascii="Arial" w:eastAsia="Calibri" w:hAnsi="Arial" w:cs="Arial"/>
          <w:bCs/>
          <w:sz w:val="20"/>
          <w:szCs w:val="20"/>
        </w:rPr>
      </w:pPr>
      <w:r w:rsidRPr="006122B3">
        <w:rPr>
          <w:rFonts w:ascii="Arial" w:hAnsi="Arial" w:cs="Arial"/>
          <w:sz w:val="20"/>
          <w:szCs w:val="20"/>
        </w:rPr>
        <w:t>Postupak javne nabave provodi se u okviru provedbe projekta „Društveni dom Molat – poboljšanje ispunjavanja temeljnih zahtjeva za građevinu“ koji sufinancira Agencija za plaćanja u poljoprivredi, ribarstvu i ruralnom razvoju iz tipa operacije 7.4.1. „Ulaganja u pokretanje, poboljšanje ili proširenje lokalnih temeljnih usluga za ruralno stanovništvo, uključujući slobodno vrijeme i kulturne aktivnosti te povezanu infrastrukturu“ koji se provodi putem lokalnih razvojnih strategija (LRS) odabranih LAG-ova unutar podmjere 19.2. „Provedba op</w:t>
      </w:r>
      <w:r w:rsidR="00DF7AAB">
        <w:rPr>
          <w:rFonts w:ascii="Arial" w:hAnsi="Arial" w:cs="Arial"/>
          <w:sz w:val="20"/>
          <w:szCs w:val="20"/>
        </w:rPr>
        <w:t xml:space="preserve">eracija unutar CLLD strategije“, </w:t>
      </w:r>
      <w:r w:rsidR="00DF7AAB">
        <w:rPr>
          <w:rFonts w:ascii="Arial" w:eastAsia="Calibri" w:hAnsi="Arial" w:cs="Arial"/>
          <w:bCs/>
          <w:sz w:val="20"/>
          <w:szCs w:val="20"/>
        </w:rPr>
        <w:t>r</w:t>
      </w:r>
      <w:r w:rsidR="00DF7AAB" w:rsidRPr="006C7561">
        <w:rPr>
          <w:rFonts w:ascii="Arial" w:eastAsia="Calibri" w:hAnsi="Arial" w:cs="Arial"/>
          <w:bCs/>
          <w:sz w:val="20"/>
          <w:szCs w:val="20"/>
        </w:rPr>
        <w:t xml:space="preserve">eferentni broj ugovora o </w:t>
      </w:r>
      <w:r w:rsidR="007F6364">
        <w:rPr>
          <w:rFonts w:ascii="Arial" w:eastAsia="Calibri" w:hAnsi="Arial" w:cs="Arial"/>
          <w:bCs/>
          <w:sz w:val="20"/>
          <w:szCs w:val="20"/>
        </w:rPr>
        <w:t>dodjeli potpore:</w:t>
      </w:r>
      <w:r w:rsidR="00DF7AAB" w:rsidRPr="006C7561">
        <w:rPr>
          <w:rFonts w:ascii="Arial" w:eastAsia="Calibri" w:hAnsi="Arial" w:cs="Arial"/>
          <w:bCs/>
          <w:sz w:val="20"/>
          <w:szCs w:val="20"/>
        </w:rPr>
        <w:t xml:space="preserve"> </w:t>
      </w:r>
      <w:r w:rsidR="00DF7AAB">
        <w:rPr>
          <w:rFonts w:ascii="Arial" w:eastAsia="Calibri" w:hAnsi="Arial" w:cs="Arial"/>
          <w:bCs/>
          <w:sz w:val="20"/>
          <w:szCs w:val="20"/>
        </w:rPr>
        <w:t>KLASA: 440-12/20-19-02/0227, URBROJ: 343-603/01-20-003 od 20. listopada 2020. godine.</w:t>
      </w:r>
    </w:p>
    <w:p w:rsidR="00172EA1" w:rsidRPr="005635D9" w:rsidRDefault="00172EA1" w:rsidP="00172EA1">
      <w:pPr>
        <w:pStyle w:val="Zaglavlje"/>
        <w:tabs>
          <w:tab w:val="left" w:pos="8930"/>
        </w:tabs>
        <w:jc w:val="both"/>
        <w:rPr>
          <w:rFonts w:ascii="Arial" w:hAnsi="Arial" w:cs="Arial"/>
          <w:lang w:val="hr-HR"/>
        </w:rPr>
      </w:pPr>
    </w:p>
    <w:p w:rsidR="00172EA1" w:rsidRPr="00FF0DEC" w:rsidRDefault="00DF1C80" w:rsidP="00172EA1">
      <w:pPr>
        <w:jc w:val="both"/>
        <w:rPr>
          <w:rFonts w:ascii="Arial" w:hAnsi="Arial" w:cs="Arial"/>
          <w:sz w:val="20"/>
          <w:szCs w:val="20"/>
        </w:rPr>
      </w:pPr>
      <w:r w:rsidRPr="00FF0DEC">
        <w:rPr>
          <w:rFonts w:ascii="Arial" w:hAnsi="Arial" w:cs="Arial"/>
          <w:sz w:val="20"/>
          <w:szCs w:val="20"/>
        </w:rPr>
        <w:t>CPV</w:t>
      </w:r>
      <w:r w:rsidR="006122B3">
        <w:rPr>
          <w:rFonts w:ascii="Arial" w:hAnsi="Arial" w:cs="Arial"/>
          <w:sz w:val="20"/>
          <w:szCs w:val="20"/>
        </w:rPr>
        <w:t xml:space="preserve"> </w:t>
      </w:r>
      <w:r>
        <w:rPr>
          <w:rFonts w:ascii="Arial" w:hAnsi="Arial" w:cs="Arial"/>
          <w:sz w:val="20"/>
          <w:szCs w:val="20"/>
        </w:rPr>
        <w:t>o</w:t>
      </w:r>
      <w:r w:rsidR="00172EA1" w:rsidRPr="00DF1C80">
        <w:rPr>
          <w:rFonts w:ascii="Arial" w:hAnsi="Arial" w:cs="Arial"/>
          <w:sz w:val="20"/>
          <w:szCs w:val="20"/>
        </w:rPr>
        <w:t>znaka i naziv</w:t>
      </w:r>
      <w:r w:rsidR="005571EC">
        <w:rPr>
          <w:rFonts w:ascii="Arial" w:hAnsi="Arial" w:cs="Arial"/>
          <w:sz w:val="20"/>
          <w:szCs w:val="20"/>
        </w:rPr>
        <w:t>: 45454000-4 Radovi na rekonstrukciji</w:t>
      </w:r>
    </w:p>
    <w:p w:rsidR="00172EA1" w:rsidRPr="005635D9" w:rsidRDefault="00172EA1" w:rsidP="00172EA1">
      <w:pPr>
        <w:jc w:val="both"/>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outlineLvl w:val="2"/>
        <w:rPr>
          <w:rFonts w:cs="Arial"/>
        </w:rPr>
      </w:pPr>
      <w:r w:rsidRPr="005635D9">
        <w:rPr>
          <w:rFonts w:cs="Arial"/>
        </w:rPr>
        <w:t>2.2. Opis i oznaka grupa predmeta nabave</w:t>
      </w:r>
      <w:bookmarkEnd w:id="12"/>
    </w:p>
    <w:p w:rsidR="00172EA1" w:rsidRPr="00B864FD" w:rsidRDefault="00172EA1" w:rsidP="00172EA1">
      <w:pPr>
        <w:pStyle w:val="Stil3"/>
        <w:spacing w:line="240" w:lineRule="auto"/>
        <w:rPr>
          <w:rFonts w:cs="Arial"/>
          <w:b w:val="0"/>
          <w:u w:val="none"/>
        </w:rPr>
      </w:pPr>
      <w:r w:rsidRPr="0049210E">
        <w:rPr>
          <w:rFonts w:cs="Arial"/>
          <w:b w:val="0"/>
          <w:u w:val="none"/>
        </w:rPr>
        <w:t>Predmet nabave nije podijeljen na grupe</w:t>
      </w:r>
    </w:p>
    <w:p w:rsidR="00172EA1" w:rsidRPr="00B864FD" w:rsidRDefault="00172EA1" w:rsidP="00172EA1">
      <w:pPr>
        <w:pStyle w:val="Stil3"/>
        <w:spacing w:line="240" w:lineRule="auto"/>
        <w:rPr>
          <w:rFonts w:cs="Arial"/>
          <w:b w:val="0"/>
          <w:u w:val="none"/>
        </w:rPr>
      </w:pPr>
    </w:p>
    <w:p w:rsidR="00172EA1" w:rsidRPr="005635D9" w:rsidRDefault="00172EA1" w:rsidP="00172EA1">
      <w:pPr>
        <w:pStyle w:val="Stil3"/>
        <w:outlineLvl w:val="2"/>
        <w:rPr>
          <w:rFonts w:cs="Arial"/>
        </w:rPr>
      </w:pPr>
      <w:bookmarkStart w:id="13" w:name="_Toc445716977"/>
      <w:r w:rsidRPr="005635D9">
        <w:rPr>
          <w:rFonts w:cs="Arial"/>
        </w:rPr>
        <w:t>2.3. Količina predmeta nabave</w:t>
      </w:r>
      <w:bookmarkEnd w:id="13"/>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Količina predmeta nabave je predviđena (okvirna), a u cijelosti je iskazana u priloženom </w:t>
      </w:r>
      <w:r>
        <w:rPr>
          <w:rFonts w:ascii="Arial" w:hAnsi="Arial" w:cs="Arial"/>
          <w:sz w:val="20"/>
          <w:szCs w:val="20"/>
        </w:rPr>
        <w:t>T</w:t>
      </w:r>
      <w:r w:rsidRPr="005635D9">
        <w:rPr>
          <w:rFonts w:ascii="Arial" w:hAnsi="Arial" w:cs="Arial"/>
          <w:sz w:val="20"/>
          <w:szCs w:val="20"/>
        </w:rPr>
        <w:t>roškovniku koji je sastavni dio ove Dokumentacije o nabavi.</w:t>
      </w:r>
    </w:p>
    <w:p w:rsidR="00172EA1" w:rsidRDefault="00172EA1" w:rsidP="00172EA1">
      <w:pPr>
        <w:jc w:val="both"/>
        <w:rPr>
          <w:rFonts w:ascii="Arial" w:hAnsi="Arial" w:cs="Arial"/>
          <w:sz w:val="20"/>
          <w:szCs w:val="20"/>
        </w:rPr>
      </w:pPr>
    </w:p>
    <w:p w:rsidR="00172EA1" w:rsidRDefault="00172EA1" w:rsidP="00172EA1">
      <w:pPr>
        <w:jc w:val="both"/>
        <w:rPr>
          <w:rFonts w:ascii="Arial" w:hAnsi="Arial" w:cs="Arial"/>
          <w:sz w:val="20"/>
          <w:szCs w:val="20"/>
        </w:rPr>
      </w:pPr>
      <w:r w:rsidRPr="0049210E">
        <w:rPr>
          <w:rFonts w:ascii="Arial" w:hAnsi="Arial" w:cs="Arial"/>
          <w:sz w:val="20"/>
          <w:szCs w:val="20"/>
        </w:rPr>
        <w:t>Stvarno nabavljena količina predmeta nabave može biti veća ili manja od predviđene količine.</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bookmarkStart w:id="14" w:name="_Toc445716978"/>
      <w:r w:rsidRPr="005635D9">
        <w:rPr>
          <w:rFonts w:cs="Arial"/>
        </w:rPr>
        <w:t>2.4. Tehničke specifikacije</w:t>
      </w:r>
      <w:bookmarkEnd w:id="14"/>
    </w:p>
    <w:p w:rsidR="00172EA1" w:rsidRPr="0049210E" w:rsidRDefault="00172EA1" w:rsidP="00172EA1">
      <w:pPr>
        <w:jc w:val="both"/>
        <w:rPr>
          <w:rFonts w:ascii="Arial" w:hAnsi="Arial" w:cs="Arial"/>
          <w:color w:val="000000"/>
          <w:sz w:val="20"/>
          <w:szCs w:val="20"/>
        </w:rPr>
      </w:pPr>
      <w:bookmarkStart w:id="15" w:name="_Toc445716979"/>
      <w:r w:rsidRPr="0049210E">
        <w:rPr>
          <w:rFonts w:ascii="Arial" w:hAnsi="Arial" w:cs="Arial"/>
          <w:color w:val="000000"/>
          <w:sz w:val="20"/>
          <w:szCs w:val="20"/>
        </w:rPr>
        <w:t xml:space="preserve">Tehničkim specifikacijama utvrđuju se </w:t>
      </w:r>
      <w:r w:rsidRPr="0049210E">
        <w:rPr>
          <w:rFonts w:ascii="Arial" w:hAnsi="Arial" w:cs="Arial"/>
          <w:sz w:val="20"/>
          <w:szCs w:val="20"/>
        </w:rPr>
        <w:t>tražene minimalne karakteristike</w:t>
      </w:r>
      <w:r w:rsidRPr="0049210E">
        <w:rPr>
          <w:rFonts w:ascii="Arial" w:hAnsi="Arial" w:cs="Arial"/>
          <w:color w:val="000000"/>
          <w:sz w:val="20"/>
          <w:szCs w:val="20"/>
        </w:rPr>
        <w:t xml:space="preserve"> radova koji se nabavljaju.</w:t>
      </w:r>
    </w:p>
    <w:p w:rsidR="00172EA1" w:rsidRPr="00B864FD" w:rsidRDefault="00172EA1" w:rsidP="00172EA1">
      <w:pPr>
        <w:jc w:val="both"/>
        <w:rPr>
          <w:rFonts w:ascii="Arial" w:hAnsi="Arial" w:cs="Arial"/>
          <w:sz w:val="20"/>
          <w:szCs w:val="20"/>
        </w:rPr>
      </w:pPr>
      <w:r w:rsidRPr="0049210E">
        <w:rPr>
          <w:rFonts w:ascii="Arial" w:hAnsi="Arial" w:cs="Arial"/>
          <w:sz w:val="20"/>
          <w:szCs w:val="20"/>
        </w:rPr>
        <w:t>Tehničke specifikacije nalaze se u prilogu dokumentacije o nabavi – troškovniku.</w:t>
      </w:r>
    </w:p>
    <w:p w:rsidR="00172EA1" w:rsidRPr="00BF0853" w:rsidRDefault="00172EA1" w:rsidP="00172EA1">
      <w:pPr>
        <w:pStyle w:val="Tijeloteksta"/>
        <w:ind w:firstLine="426"/>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2.5. Kriteriji za ocjenu jednakovrijednosti predmeta nabave</w:t>
      </w:r>
    </w:p>
    <w:p w:rsidR="00172EA1" w:rsidRPr="0049210E" w:rsidRDefault="00172EA1" w:rsidP="00172EA1">
      <w:pPr>
        <w:spacing w:after="120"/>
        <w:jc w:val="both"/>
        <w:rPr>
          <w:rFonts w:ascii="Arial" w:hAnsi="Arial" w:cs="Arial"/>
          <w:sz w:val="20"/>
          <w:szCs w:val="20"/>
        </w:rPr>
      </w:pPr>
      <w:r w:rsidRPr="0049210E">
        <w:rPr>
          <w:rFonts w:ascii="Arial" w:hAnsi="Arial" w:cs="Arial"/>
          <w:sz w:val="20"/>
          <w:szCs w:val="20"/>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w:t>
      </w:r>
      <w:r w:rsidRPr="0049210E">
        <w:rPr>
          <w:rFonts w:ascii="Arial" w:hAnsi="Arial" w:cs="Arial"/>
          <w:i/>
          <w:sz w:val="20"/>
          <w:szCs w:val="20"/>
        </w:rPr>
        <w:t>podatke o proizvođaču i tipu odgovarajućeg proizvoda koji nudi</w:t>
      </w:r>
      <w:r w:rsidRPr="0049210E">
        <w:rPr>
          <w:rFonts w:ascii="Arial" w:hAnsi="Arial" w:cs="Arial"/>
          <w:sz w:val="20"/>
          <w:szCs w:val="20"/>
        </w:rPr>
        <w:t xml:space="preserve">, te ako se to traži, i ostale podatke koji se odnose na taj proizvod.    </w:t>
      </w:r>
    </w:p>
    <w:p w:rsidR="00172EA1" w:rsidRPr="0049210E" w:rsidRDefault="00172EA1" w:rsidP="00172EA1">
      <w:pPr>
        <w:jc w:val="both"/>
        <w:rPr>
          <w:rFonts w:ascii="Arial" w:hAnsi="Arial" w:cs="Arial"/>
          <w:sz w:val="20"/>
          <w:szCs w:val="20"/>
        </w:rPr>
      </w:pPr>
      <w:r w:rsidRPr="0049210E">
        <w:rPr>
          <w:rFonts w:ascii="Arial" w:hAnsi="Arial" w:cs="Arial"/>
          <w:sz w:val="20"/>
          <w:szCs w:val="20"/>
        </w:rPr>
        <w:t>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rsidR="00172EA1" w:rsidRPr="0049210E" w:rsidRDefault="00172EA1" w:rsidP="00172EA1">
      <w:pPr>
        <w:jc w:val="both"/>
        <w:rPr>
          <w:rFonts w:ascii="Arial" w:hAnsi="Arial" w:cs="Arial"/>
          <w:sz w:val="20"/>
          <w:szCs w:val="20"/>
        </w:rPr>
      </w:pPr>
    </w:p>
    <w:p w:rsidR="00172EA1" w:rsidRPr="0049210E" w:rsidRDefault="00172EA1" w:rsidP="00172EA1">
      <w:pPr>
        <w:jc w:val="both"/>
        <w:rPr>
          <w:rFonts w:ascii="Arial" w:eastAsia="Calibri" w:hAnsi="Arial" w:cs="Arial"/>
          <w:sz w:val="20"/>
          <w:szCs w:val="20"/>
          <w:lang w:eastAsia="en-US"/>
        </w:rPr>
      </w:pPr>
      <w:r w:rsidRPr="0049210E">
        <w:rPr>
          <w:rFonts w:ascii="Arial" w:eastAsia="Calibri" w:hAnsi="Arial" w:cs="Arial"/>
          <w:sz w:val="20"/>
          <w:szCs w:val="20"/>
          <w:lang w:eastAsia="en-US"/>
        </w:rPr>
        <w:t xml:space="preserve">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w:t>
      </w:r>
      <w:r w:rsidRPr="0049210E">
        <w:rPr>
          <w:rFonts w:ascii="Arial" w:eastAsia="Calibri" w:hAnsi="Arial" w:cs="Arial"/>
          <w:sz w:val="20"/>
          <w:szCs w:val="20"/>
          <w:lang w:eastAsia="en-US"/>
        </w:rPr>
        <w:lastRenderedPageBreak/>
        <w:t>Zakona o javnoj nabavi, da rješenja koja predlaže na jednakovrijedan način zadovoljavaju zahtjeve definirane tehničkim specifikacijama.</w:t>
      </w:r>
    </w:p>
    <w:p w:rsidR="00172EA1" w:rsidRPr="005635D9" w:rsidRDefault="00172EA1" w:rsidP="00172EA1">
      <w:pPr>
        <w:spacing w:line="360" w:lineRule="auto"/>
        <w:jc w:val="both"/>
        <w:rPr>
          <w:rFonts w:ascii="Arial" w:hAnsi="Arial" w:cs="Arial"/>
          <w:b/>
          <w:sz w:val="20"/>
          <w:szCs w:val="20"/>
          <w:u w:val="single"/>
        </w:rPr>
      </w:pPr>
      <w:r w:rsidRPr="005635D9">
        <w:rPr>
          <w:rFonts w:ascii="Arial" w:hAnsi="Arial" w:cs="Arial"/>
          <w:b/>
          <w:sz w:val="20"/>
          <w:szCs w:val="20"/>
          <w:u w:val="single"/>
        </w:rPr>
        <w:t>Odredbe o normama</w:t>
      </w:r>
    </w:p>
    <w:p w:rsidR="00172EA1" w:rsidRPr="0049210E" w:rsidRDefault="00172EA1" w:rsidP="00172EA1">
      <w:pPr>
        <w:spacing w:after="120"/>
        <w:jc w:val="both"/>
        <w:rPr>
          <w:rFonts w:ascii="Arial" w:hAnsi="Arial" w:cs="Arial"/>
          <w:sz w:val="20"/>
          <w:szCs w:val="20"/>
        </w:rPr>
      </w:pPr>
      <w:r w:rsidRPr="005635D9">
        <w:rPr>
          <w:rFonts w:ascii="Arial" w:hAnsi="Arial" w:cs="Arial"/>
          <w:sz w:val="20"/>
          <w:szCs w:val="20"/>
        </w:rPr>
        <w:t xml:space="preserve">Ukoliko su u Dokumentaciji o nabavi navedena  tehnička pravila koja opisuju predmet nabave pomoću hrvatskih odnosno europskih odnosno međunarodnih normi, ponuditelj </w:t>
      </w:r>
      <w:r w:rsidRPr="0049210E">
        <w:rPr>
          <w:rFonts w:ascii="Arial" w:hAnsi="Arial" w:cs="Arial"/>
          <w:sz w:val="20"/>
          <w:szCs w:val="20"/>
        </w:rPr>
        <w:t>treba ponuditi predmet nabave u skladu s normama iz Dokumentacije o nabavi ili jednakovrijednim normama (jednakovrijedno rješenje). Za svaku normu navedenu pod dotičnom normizacijskom sustavu dozvoljeno je nuditi jednakovrijednu normu (jednakovrijedno rješenje), tehničko odobrenje odnosno uputu iz odgovarajuće hrvatske, europske ili međunarodne nomenklature.</w:t>
      </w:r>
    </w:p>
    <w:p w:rsidR="00172EA1" w:rsidRPr="0049210E" w:rsidRDefault="00172EA1" w:rsidP="00172EA1">
      <w:pPr>
        <w:jc w:val="both"/>
        <w:rPr>
          <w:rFonts w:ascii="Arial" w:eastAsia="Calibri" w:hAnsi="Arial" w:cs="Arial"/>
          <w:sz w:val="20"/>
          <w:szCs w:val="20"/>
        </w:rPr>
      </w:pPr>
      <w:r w:rsidRPr="0049210E">
        <w:rPr>
          <w:rFonts w:ascii="Arial" w:eastAsia="Calibri" w:hAnsi="Arial" w:cs="Arial"/>
          <w:sz w:val="20"/>
          <w:szCs w:val="20"/>
        </w:rPr>
        <w:t>Javni naručitelj koji zahtijeva određenu oznaku će prihvatiti svaku oznaku koja potvrđuje da radovi, roba ili usluge zadovoljavaju zahtjeve za jednakovrijednu oznaku.</w:t>
      </w:r>
    </w:p>
    <w:p w:rsidR="00172EA1" w:rsidRPr="0049210E" w:rsidRDefault="00172EA1" w:rsidP="00172EA1">
      <w:pPr>
        <w:ind w:left="426"/>
        <w:jc w:val="both"/>
        <w:rPr>
          <w:rFonts w:ascii="Arial" w:eastAsia="Calibri" w:hAnsi="Arial" w:cs="Arial"/>
          <w:sz w:val="20"/>
          <w:szCs w:val="20"/>
        </w:rPr>
      </w:pPr>
    </w:p>
    <w:p w:rsidR="00172EA1" w:rsidRPr="002766C9" w:rsidRDefault="00172EA1" w:rsidP="00172EA1">
      <w:pPr>
        <w:jc w:val="both"/>
        <w:rPr>
          <w:rFonts w:ascii="Arial" w:eastAsia="Calibri" w:hAnsi="Arial" w:cs="Arial"/>
          <w:color w:val="00B050"/>
          <w:sz w:val="20"/>
          <w:szCs w:val="20"/>
        </w:rPr>
      </w:pPr>
      <w:r w:rsidRPr="0049210E">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rsidR="00172EA1" w:rsidRPr="005635D9" w:rsidRDefault="00172EA1" w:rsidP="00172EA1">
      <w:pPr>
        <w:jc w:val="both"/>
        <w:rPr>
          <w:rFonts w:ascii="Arial" w:hAnsi="Arial" w:cs="Arial"/>
          <w:sz w:val="20"/>
          <w:szCs w:val="20"/>
        </w:rPr>
      </w:pPr>
    </w:p>
    <w:p w:rsidR="00172EA1" w:rsidRPr="005635D9" w:rsidRDefault="00172EA1" w:rsidP="00172EA1">
      <w:pPr>
        <w:pStyle w:val="Stil3"/>
        <w:outlineLvl w:val="2"/>
        <w:rPr>
          <w:rFonts w:cs="Arial"/>
        </w:rPr>
      </w:pPr>
      <w:r w:rsidRPr="005635D9">
        <w:rPr>
          <w:rFonts w:cs="Arial"/>
        </w:rPr>
        <w:t>2.6. Troškovnik</w:t>
      </w:r>
      <w:bookmarkEnd w:id="15"/>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Troškovnik se nalazi u prilogu Dokumentacije o nabavi.</w:t>
      </w:r>
    </w:p>
    <w:p w:rsidR="00AB655B" w:rsidRPr="00AB655B" w:rsidRDefault="00AB655B" w:rsidP="00AB655B">
      <w:pPr>
        <w:spacing w:before="120" w:after="120"/>
        <w:jc w:val="both"/>
        <w:rPr>
          <w:rFonts w:ascii="Arial" w:hAnsi="Arial" w:cs="Arial"/>
          <w:sz w:val="20"/>
          <w:szCs w:val="20"/>
        </w:rPr>
      </w:pPr>
      <w:r w:rsidRPr="00AB655B">
        <w:rPr>
          <w:rFonts w:ascii="Arial" w:hAnsi="Arial" w:cs="Arial"/>
          <w:sz w:val="20"/>
          <w:szCs w:val="20"/>
        </w:rPr>
        <w:t>Gospodarski subjekt treba u cijelosti popuniti priloženi troškovnik - upisati sve jedinične cijene stavaka, ukupne cijene stavaka, ukupnu cijenu ponude bez PDV-a, iznos PDV-a i ukupnu cijenu ponude s PDV-om.</w:t>
      </w:r>
    </w:p>
    <w:p w:rsidR="00172EA1" w:rsidRPr="005635D9" w:rsidRDefault="00172EA1" w:rsidP="00172EA1">
      <w:pPr>
        <w:spacing w:after="120"/>
        <w:jc w:val="both"/>
        <w:rPr>
          <w:rFonts w:ascii="Arial" w:eastAsia="Calibri" w:hAnsi="Arial" w:cs="Arial"/>
          <w:sz w:val="20"/>
          <w:szCs w:val="20"/>
          <w:lang w:eastAsia="en-US"/>
        </w:rPr>
      </w:pPr>
      <w:r w:rsidRPr="005635D9">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rsidR="00172EA1" w:rsidRDefault="00172EA1" w:rsidP="00172EA1">
      <w:pPr>
        <w:jc w:val="both"/>
        <w:rPr>
          <w:rFonts w:ascii="Arial" w:eastAsia="Calibri" w:hAnsi="Arial" w:cs="Arial"/>
          <w:sz w:val="20"/>
          <w:szCs w:val="20"/>
          <w:lang w:eastAsia="en-US"/>
        </w:rPr>
      </w:pPr>
      <w:r w:rsidRPr="005635D9">
        <w:rPr>
          <w:rFonts w:ascii="Arial" w:eastAsia="Calibri" w:hAnsi="Arial" w:cs="Arial"/>
          <w:sz w:val="20"/>
          <w:szCs w:val="20"/>
          <w:lang w:eastAsia="en-US"/>
        </w:rPr>
        <w:t xml:space="preserve">Ukoliko </w:t>
      </w:r>
      <w:r w:rsidRPr="0049210E">
        <w:rPr>
          <w:rFonts w:ascii="Arial" w:eastAsia="Calibri" w:hAnsi="Arial" w:cs="Arial"/>
          <w:sz w:val="20"/>
          <w:szCs w:val="20"/>
          <w:lang w:eastAsia="en-US"/>
        </w:rPr>
        <w:t>ponuditelj izmijeni troškovnik koji</w:t>
      </w:r>
      <w:r w:rsidRPr="005635D9">
        <w:rPr>
          <w:rFonts w:ascii="Arial" w:eastAsia="Calibri" w:hAnsi="Arial" w:cs="Arial"/>
          <w:sz w:val="20"/>
          <w:szCs w:val="20"/>
          <w:lang w:eastAsia="en-US"/>
        </w:rPr>
        <w:t xml:space="preserve">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172EA1" w:rsidRPr="005635D9" w:rsidRDefault="00172EA1" w:rsidP="00172EA1">
      <w:pPr>
        <w:jc w:val="both"/>
        <w:rPr>
          <w:rFonts w:ascii="Arial" w:eastAsia="Calibri" w:hAnsi="Arial" w:cs="Arial"/>
          <w:sz w:val="20"/>
          <w:szCs w:val="20"/>
          <w:lang w:eastAsia="en-US"/>
        </w:rPr>
      </w:pPr>
    </w:p>
    <w:p w:rsidR="00172EA1" w:rsidRPr="005407AA" w:rsidRDefault="00172EA1" w:rsidP="00172EA1">
      <w:pPr>
        <w:pStyle w:val="Stil3"/>
        <w:outlineLvl w:val="2"/>
        <w:rPr>
          <w:rFonts w:cs="Arial"/>
        </w:rPr>
      </w:pPr>
      <w:bookmarkStart w:id="16" w:name="_Toc445716980"/>
      <w:r w:rsidRPr="005635D9">
        <w:rPr>
          <w:rFonts w:cs="Arial"/>
        </w:rPr>
        <w:t xml:space="preserve">2.7. Mjesto </w:t>
      </w:r>
      <w:r w:rsidRPr="005407AA">
        <w:rPr>
          <w:rFonts w:cs="Arial"/>
        </w:rPr>
        <w:t>izvršenja ugovora</w:t>
      </w:r>
    </w:p>
    <w:p w:rsidR="00172EA1" w:rsidRPr="005407AA" w:rsidRDefault="00172EA1" w:rsidP="00172EA1">
      <w:pPr>
        <w:pStyle w:val="Tijeloteksta"/>
        <w:jc w:val="both"/>
        <w:rPr>
          <w:rFonts w:ascii="Arial" w:eastAsia="Times New Roman" w:hAnsi="Arial" w:cs="Arial"/>
          <w:sz w:val="20"/>
          <w:szCs w:val="20"/>
        </w:rPr>
      </w:pPr>
      <w:bookmarkStart w:id="17" w:name="_Toc445716981"/>
      <w:bookmarkEnd w:id="16"/>
      <w:r w:rsidRPr="005407AA">
        <w:rPr>
          <w:rFonts w:ascii="Arial" w:eastAsia="Times New Roman" w:hAnsi="Arial" w:cs="Arial"/>
          <w:sz w:val="20"/>
          <w:szCs w:val="20"/>
        </w:rPr>
        <w:t xml:space="preserve">Mjesto izvršenja </w:t>
      </w:r>
      <w:r w:rsidR="00DB61EB">
        <w:rPr>
          <w:rFonts w:ascii="Arial" w:eastAsia="Times New Roman" w:hAnsi="Arial" w:cs="Arial"/>
          <w:sz w:val="20"/>
          <w:szCs w:val="20"/>
        </w:rPr>
        <w:t>ugovora je otok Molat, naselje Molat</w:t>
      </w:r>
    </w:p>
    <w:p w:rsidR="00172EA1" w:rsidRPr="005407AA" w:rsidRDefault="00172EA1" w:rsidP="00172EA1">
      <w:pPr>
        <w:pStyle w:val="Tijeloteksta"/>
        <w:jc w:val="both"/>
        <w:rPr>
          <w:rFonts w:ascii="Arial" w:hAnsi="Arial" w:cs="Arial"/>
          <w:sz w:val="20"/>
          <w:szCs w:val="20"/>
        </w:rPr>
      </w:pPr>
    </w:p>
    <w:p w:rsidR="00172EA1" w:rsidRPr="005407AA" w:rsidRDefault="00172EA1" w:rsidP="00172EA1">
      <w:pPr>
        <w:pStyle w:val="Stil3"/>
        <w:outlineLvl w:val="2"/>
        <w:rPr>
          <w:rFonts w:cs="Arial"/>
        </w:rPr>
      </w:pPr>
      <w:r w:rsidRPr="005407AA">
        <w:rPr>
          <w:rFonts w:cs="Arial"/>
        </w:rPr>
        <w:t xml:space="preserve">2.8.  Rok </w:t>
      </w:r>
      <w:bookmarkEnd w:id="17"/>
      <w:r w:rsidRPr="005407AA">
        <w:rPr>
          <w:rFonts w:cs="Arial"/>
        </w:rPr>
        <w:t>početka i završetka izvršenja ugovora</w:t>
      </w:r>
    </w:p>
    <w:p w:rsidR="00172EA1" w:rsidRPr="00683CCB" w:rsidRDefault="00172EA1" w:rsidP="00172EA1">
      <w:pPr>
        <w:jc w:val="both"/>
        <w:rPr>
          <w:rFonts w:ascii="Arial" w:hAnsi="Arial" w:cs="Arial"/>
          <w:sz w:val="20"/>
          <w:szCs w:val="20"/>
        </w:rPr>
      </w:pPr>
      <w:bookmarkStart w:id="18" w:name="_Toc445716982"/>
      <w:r w:rsidRPr="00683CCB">
        <w:rPr>
          <w:rFonts w:ascii="Arial" w:hAnsi="Arial" w:cs="Arial"/>
          <w:sz w:val="20"/>
          <w:szCs w:val="20"/>
        </w:rPr>
        <w:t>Rok početka: od dana uvođenja izvođača u posao.</w:t>
      </w:r>
    </w:p>
    <w:p w:rsidR="00172EA1" w:rsidRPr="005635D9" w:rsidRDefault="00350288" w:rsidP="00172EA1">
      <w:pPr>
        <w:jc w:val="both"/>
        <w:rPr>
          <w:rFonts w:ascii="Arial" w:hAnsi="Arial" w:cs="Arial"/>
          <w:sz w:val="20"/>
          <w:szCs w:val="20"/>
        </w:rPr>
      </w:pPr>
      <w:r w:rsidRPr="00683CCB">
        <w:rPr>
          <w:rFonts w:ascii="Arial" w:hAnsi="Arial" w:cs="Arial"/>
          <w:sz w:val="20"/>
          <w:szCs w:val="20"/>
        </w:rPr>
        <w:t>Rok završetka</w:t>
      </w:r>
      <w:r w:rsidR="00172EA1" w:rsidRPr="00683CCB">
        <w:rPr>
          <w:rFonts w:ascii="Arial" w:hAnsi="Arial" w:cs="Arial"/>
          <w:sz w:val="20"/>
          <w:szCs w:val="20"/>
        </w:rPr>
        <w:t>: 1</w:t>
      </w:r>
      <w:r w:rsidR="00620D28">
        <w:rPr>
          <w:rFonts w:ascii="Arial" w:hAnsi="Arial" w:cs="Arial"/>
          <w:sz w:val="20"/>
          <w:szCs w:val="20"/>
        </w:rPr>
        <w:t>8</w:t>
      </w:r>
      <w:r w:rsidR="00172EA1" w:rsidRPr="00683CCB">
        <w:rPr>
          <w:rFonts w:ascii="Arial" w:hAnsi="Arial" w:cs="Arial"/>
          <w:sz w:val="20"/>
          <w:szCs w:val="20"/>
        </w:rPr>
        <w:t>0 kalendarskih dana od dana uvođenja Izvođača u posao.</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t>3. OSNOVE ZA ISKLJUČENJE GOSPODARSKOG SUBJEKTA</w:t>
      </w:r>
    </w:p>
    <w:p w:rsidR="00172EA1" w:rsidRPr="00EA49C9" w:rsidRDefault="00172EA1" w:rsidP="00172EA1">
      <w:pPr>
        <w:pStyle w:val="Stil2"/>
        <w:outlineLvl w:val="1"/>
        <w:rPr>
          <w:rFonts w:cs="Arial"/>
          <w:highlight w:val="lightGray"/>
        </w:rPr>
      </w:pPr>
    </w:p>
    <w:p w:rsidR="00172EA1" w:rsidRPr="00EA49C9" w:rsidRDefault="00172EA1" w:rsidP="00172EA1">
      <w:pPr>
        <w:spacing w:line="360" w:lineRule="auto"/>
        <w:jc w:val="both"/>
        <w:rPr>
          <w:rFonts w:ascii="Arial" w:hAnsi="Arial" w:cs="Arial"/>
          <w:sz w:val="20"/>
          <w:szCs w:val="20"/>
        </w:rPr>
      </w:pPr>
      <w:bookmarkStart w:id="19" w:name="_Toc445716984"/>
      <w:bookmarkEnd w:id="18"/>
      <w:r w:rsidRPr="00EA49C9">
        <w:rPr>
          <w:rFonts w:ascii="Arial" w:hAnsi="Arial" w:cs="Arial"/>
          <w:b/>
          <w:sz w:val="20"/>
          <w:szCs w:val="20"/>
          <w:u w:val="single"/>
        </w:rPr>
        <w:t>3.1. Obvezne osnove za isključenje gospodarskog subjekta</w:t>
      </w:r>
    </w:p>
    <w:p w:rsidR="00172EA1" w:rsidRPr="00EA49C9" w:rsidRDefault="00172EA1" w:rsidP="00172EA1">
      <w:pPr>
        <w:spacing w:line="360" w:lineRule="auto"/>
        <w:jc w:val="both"/>
        <w:rPr>
          <w:rFonts w:ascii="Arial" w:hAnsi="Arial" w:cs="Arial"/>
          <w:sz w:val="20"/>
          <w:szCs w:val="20"/>
        </w:rPr>
      </w:pPr>
      <w:r w:rsidRPr="00EA49C9">
        <w:rPr>
          <w:rFonts w:ascii="Arial" w:hAnsi="Arial" w:cs="Arial"/>
          <w:b/>
          <w:sz w:val="20"/>
          <w:szCs w:val="20"/>
          <w:u w:val="single"/>
        </w:rPr>
        <w:t xml:space="preserve">3.1.1. </w:t>
      </w:r>
      <w:r w:rsidRPr="00EA49C9">
        <w:rPr>
          <w:rFonts w:ascii="Arial" w:hAnsi="Arial" w:cs="Arial"/>
          <w:b/>
          <w:bCs/>
          <w:sz w:val="20"/>
          <w:szCs w:val="20"/>
          <w:u w:val="single"/>
        </w:rPr>
        <w:t>Osnove povezane s kaznenim presudama</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u bilo kojem trenutku tijekom postupka javne nabave ako utvrdi da: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a) </w:t>
      </w:r>
      <w:r w:rsidRPr="00EA49C9">
        <w:rPr>
          <w:rFonts w:ascii="Arial" w:hAnsi="Arial" w:cs="Arial"/>
          <w:b/>
          <w:sz w:val="20"/>
          <w:szCs w:val="20"/>
        </w:rPr>
        <w:t>sudjelovanje u zločinačkoj organizaciji</w:t>
      </w:r>
      <w:r w:rsidRPr="00EA49C9">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172EA1" w:rsidRPr="00EA49C9" w:rsidRDefault="00172EA1" w:rsidP="00172EA1">
      <w:pPr>
        <w:jc w:val="both"/>
        <w:rPr>
          <w:rFonts w:ascii="Arial" w:hAnsi="Arial" w:cs="Arial"/>
          <w:sz w:val="20"/>
          <w:szCs w:val="20"/>
        </w:rPr>
      </w:pPr>
      <w:r w:rsidRPr="00EA49C9">
        <w:rPr>
          <w:rFonts w:ascii="Arial" w:hAnsi="Arial" w:cs="Arial"/>
          <w:sz w:val="20"/>
          <w:szCs w:val="20"/>
        </w:rPr>
        <w:lastRenderedPageBreak/>
        <w:t xml:space="preserve">b) </w:t>
      </w:r>
      <w:r w:rsidRPr="00EA49C9">
        <w:rPr>
          <w:rFonts w:ascii="Arial" w:hAnsi="Arial" w:cs="Arial"/>
          <w:b/>
          <w:sz w:val="20"/>
          <w:szCs w:val="20"/>
        </w:rPr>
        <w:t>korupciju</w:t>
      </w:r>
      <w:r w:rsidRPr="00EA49C9">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c)</w:t>
      </w:r>
      <w:r w:rsidRPr="00EA49C9">
        <w:rPr>
          <w:rFonts w:ascii="Arial" w:hAnsi="Arial" w:cs="Arial"/>
          <w:b/>
          <w:sz w:val="20"/>
          <w:szCs w:val="20"/>
        </w:rPr>
        <w:t xml:space="preserve"> prijevaru</w:t>
      </w:r>
      <w:r w:rsidRPr="00EA49C9">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d)</w:t>
      </w:r>
      <w:r w:rsidRPr="00EA49C9">
        <w:rPr>
          <w:rFonts w:ascii="Arial" w:hAnsi="Arial" w:cs="Arial"/>
          <w:b/>
          <w:sz w:val="20"/>
          <w:szCs w:val="20"/>
        </w:rPr>
        <w:t xml:space="preserve"> terorizam ili kaznena djela povezana s terorističkim aktivnostima</w:t>
      </w:r>
      <w:r w:rsidRPr="00EA49C9">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e) </w:t>
      </w:r>
      <w:r w:rsidRPr="00EA49C9">
        <w:rPr>
          <w:rFonts w:ascii="Arial" w:hAnsi="Arial" w:cs="Arial"/>
          <w:b/>
          <w:sz w:val="20"/>
          <w:szCs w:val="20"/>
        </w:rPr>
        <w:t>pranje novca ili financiranje terorizma</w:t>
      </w:r>
      <w:r w:rsidRPr="00EA49C9">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f) </w:t>
      </w:r>
      <w:r w:rsidRPr="00EA49C9">
        <w:rPr>
          <w:rFonts w:ascii="Arial" w:hAnsi="Arial" w:cs="Arial"/>
          <w:b/>
          <w:sz w:val="20"/>
          <w:szCs w:val="20"/>
        </w:rPr>
        <w:t>dječji rad ili druge oblike trgovanja ljudima</w:t>
      </w:r>
      <w:r w:rsidRPr="00EA49C9">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172EA1" w:rsidRPr="00EA49C9" w:rsidRDefault="00172EA1" w:rsidP="00172EA1">
      <w:pPr>
        <w:ind w:firstLine="425"/>
        <w:jc w:val="both"/>
        <w:rPr>
          <w:rFonts w:ascii="Arial" w:hAnsi="Arial" w:cs="Arial"/>
          <w:sz w:val="20"/>
          <w:szCs w:val="20"/>
        </w:rPr>
      </w:pPr>
      <w:r w:rsidRPr="00EA49C9">
        <w:rPr>
          <w:rFonts w:ascii="Arial" w:hAnsi="Arial" w:cs="Arial"/>
          <w:sz w:val="20"/>
          <w:szCs w:val="20"/>
        </w:rPr>
        <w:t>ili</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0090646F">
        <w:rPr>
          <w:rFonts w:ascii="Arial" w:hAnsi="Arial" w:cs="Arial"/>
          <w:sz w:val="20"/>
          <w:szCs w:val="20"/>
        </w:rPr>
        <w:t xml:space="preserve"> </w:t>
      </w:r>
      <w:r w:rsidRPr="00EA49C9">
        <w:rPr>
          <w:rFonts w:ascii="Arial" w:hAnsi="Arial" w:cs="Arial"/>
          <w:sz w:val="20"/>
          <w:szCs w:val="20"/>
        </w:rPr>
        <w:t>U tom slučaju gospodarski subjekt treba ispuniti odgovarajući dio eESPD obrasca (</w:t>
      </w:r>
      <w:r w:rsidRPr="00EA49C9">
        <w:rPr>
          <w:rFonts w:ascii="Arial" w:hAnsi="Arial" w:cs="Arial"/>
          <w:b/>
          <w:i/>
          <w:sz w:val="20"/>
          <w:szCs w:val="20"/>
        </w:rPr>
        <w:t>Dio III. Osnove za isključenje, odjeljak A: Osnove povezane s kaznenim presudama</w:t>
      </w:r>
      <w:r w:rsidRPr="00EA49C9">
        <w:rPr>
          <w:rFonts w:ascii="Arial" w:hAnsi="Arial" w:cs="Arial"/>
          <w:sz w:val="20"/>
          <w:szCs w:val="20"/>
        </w:rPr>
        <w:t xml:space="preserve"> – dio vezan za samokorigiranje (ukoli</w:t>
      </w:r>
      <w:r>
        <w:rPr>
          <w:rFonts w:ascii="Arial" w:hAnsi="Arial" w:cs="Arial"/>
          <w:sz w:val="20"/>
          <w:szCs w:val="20"/>
        </w:rPr>
        <w:t>ko je predviđeno eESPD obrascem</w:t>
      </w:r>
      <w:r w:rsidRPr="00EA49C9">
        <w:rPr>
          <w:rFonts w:ascii="Arial" w:hAnsi="Arial" w:cs="Arial"/>
          <w:sz w:val="20"/>
          <w:szCs w:val="20"/>
        </w:rPr>
        <w:t>), kao preliminarni dokaz o mjerama koje je poduzeo.</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Ukoliko su poduzete određene mjere za dokazivanje pouzdanosti gospodarskog subjekta, dokazi o poduzetim mjerama mogu se tražiti kao ažurirani popratni dokumenti.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je ocijenjeno da su poduzete mjere primjerene.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Razdoblje isključenja gospodarskog subjekta iz postupka javne nabave je pet godina od dana pravomoćnosti presude, osim ako pravomoćnom presudom nije određeno drukčije.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Navedene odredbe odnose se i na podugovaratelje i na subjekte na čiju se sposobnost gospodarski subjekt oslanja. </w:t>
      </w: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172EA1" w:rsidRPr="00EA49C9" w:rsidRDefault="00172EA1" w:rsidP="00172EA1">
      <w:pPr>
        <w:spacing w:line="360" w:lineRule="auto"/>
        <w:jc w:val="both"/>
        <w:rPr>
          <w:rFonts w:ascii="Arial" w:hAnsi="Arial" w:cs="Arial"/>
          <w:b/>
          <w:bCs/>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A: Osnove povezane s kaznenim presudama</w:t>
      </w:r>
      <w:r w:rsidRPr="00EA49C9">
        <w:rPr>
          <w:rFonts w:ascii="Arial" w:hAnsi="Arial" w:cs="Arial"/>
          <w:b/>
          <w:sz w:val="20"/>
          <w:szCs w:val="20"/>
        </w:rPr>
        <w:t xml:space="preserve">, </w:t>
      </w:r>
      <w:r w:rsidRPr="00EA49C9">
        <w:rPr>
          <w:rFonts w:ascii="Arial" w:hAnsi="Arial" w:cs="Arial"/>
          <w:sz w:val="20"/>
          <w:szCs w:val="20"/>
        </w:rPr>
        <w:t>za svaki gospodarski subjekt koji sudjeluje u postupku javne nabave.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b/>
          <w:sz w:val="20"/>
          <w:szCs w:val="20"/>
        </w:rPr>
      </w:pPr>
      <w:r w:rsidRPr="00EA49C9">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172EA1" w:rsidRPr="00EA49C9" w:rsidRDefault="00172EA1" w:rsidP="00172EA1">
      <w:pPr>
        <w:jc w:val="both"/>
        <w:rPr>
          <w:rFonts w:ascii="Arial" w:hAnsi="Arial" w:cs="Arial"/>
          <w:sz w:val="20"/>
          <w:szCs w:val="20"/>
        </w:rPr>
      </w:pPr>
    </w:p>
    <w:p w:rsidR="00AB655B" w:rsidRPr="00AB655B" w:rsidRDefault="00AB655B" w:rsidP="00AB655B">
      <w:pPr>
        <w:jc w:val="both"/>
        <w:rPr>
          <w:rFonts w:ascii="Arial" w:hAnsi="Arial" w:cs="Arial"/>
          <w:sz w:val="20"/>
          <w:szCs w:val="20"/>
        </w:rPr>
      </w:pPr>
      <w:r w:rsidRPr="00AB655B">
        <w:rPr>
          <w:rFonts w:ascii="Arial" w:hAnsi="Arial" w:cs="Arial"/>
          <w:sz w:val="20"/>
          <w:szCs w:val="20"/>
        </w:rPr>
        <w:t>Smatra se da su dokumenti iz članka 265. stavka 1. točka 1. ZJN 2016 ažurirani ako nisu stariji više od 6  mjeseci od dana početka postupka javne nabave.</w:t>
      </w:r>
    </w:p>
    <w:p w:rsidR="00AB655B" w:rsidRPr="00AB655B" w:rsidRDefault="00AB655B" w:rsidP="00AB655B">
      <w:pPr>
        <w:jc w:val="both"/>
        <w:rPr>
          <w:rFonts w:ascii="Arial" w:hAnsi="Arial" w:cs="Arial"/>
          <w:sz w:val="20"/>
          <w:szCs w:val="20"/>
        </w:rPr>
      </w:pPr>
    </w:p>
    <w:p w:rsidR="00AB655B" w:rsidRPr="00AB655B" w:rsidRDefault="00AB655B" w:rsidP="00AB655B">
      <w:pPr>
        <w:jc w:val="both"/>
        <w:rPr>
          <w:rFonts w:ascii="Arial" w:hAnsi="Arial" w:cs="Arial"/>
          <w:sz w:val="20"/>
          <w:szCs w:val="20"/>
        </w:rPr>
      </w:pPr>
      <w:r w:rsidRPr="00AB655B">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B655B" w:rsidRPr="00AB655B" w:rsidRDefault="00AB655B" w:rsidP="00AB655B">
      <w:pPr>
        <w:jc w:val="both"/>
        <w:rPr>
          <w:rFonts w:ascii="Arial" w:hAnsi="Arial" w:cs="Arial"/>
          <w:sz w:val="20"/>
          <w:szCs w:val="20"/>
        </w:rPr>
      </w:pPr>
    </w:p>
    <w:p w:rsidR="00AB655B" w:rsidRPr="00AB655B" w:rsidRDefault="00AB655B" w:rsidP="00AB655B">
      <w:pPr>
        <w:jc w:val="both"/>
        <w:rPr>
          <w:rFonts w:ascii="Arial" w:hAnsi="Arial" w:cs="Arial"/>
          <w:sz w:val="20"/>
          <w:szCs w:val="20"/>
        </w:rPr>
      </w:pPr>
      <w:r w:rsidRPr="00AB655B">
        <w:rPr>
          <w:rFonts w:ascii="Arial" w:hAnsi="Arial" w:cs="Arial"/>
          <w:sz w:val="20"/>
          <w:szCs w:val="20"/>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AB655B" w:rsidRPr="00AB655B" w:rsidRDefault="00AB655B" w:rsidP="00AB655B">
      <w:pPr>
        <w:jc w:val="both"/>
        <w:rPr>
          <w:rFonts w:ascii="Arial" w:hAnsi="Arial" w:cs="Arial"/>
          <w:sz w:val="20"/>
          <w:szCs w:val="20"/>
        </w:rPr>
      </w:pPr>
    </w:p>
    <w:p w:rsidR="00172EA1" w:rsidRDefault="00AB655B" w:rsidP="00AB655B">
      <w:pPr>
        <w:jc w:val="both"/>
        <w:rPr>
          <w:rFonts w:ascii="Arial" w:hAnsi="Arial" w:cs="Arial"/>
          <w:sz w:val="20"/>
          <w:szCs w:val="20"/>
        </w:rPr>
      </w:pPr>
      <w:r w:rsidRPr="00AB655B">
        <w:rPr>
          <w:rFonts w:ascii="Arial" w:hAnsi="Arial" w:cs="Arial"/>
          <w:sz w:val="20"/>
          <w:szCs w:val="20"/>
        </w:rPr>
        <w:t>Smatra se da su dokumenti iz članka 265. stavka 2. ZJN 2016 ažurirani ako nisu stariji od dana poče-tka postupka javne nabave.</w:t>
      </w:r>
    </w:p>
    <w:p w:rsidR="00AB655B" w:rsidRPr="00EA49C9" w:rsidRDefault="00AB655B" w:rsidP="00AB655B">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u w:val="single"/>
        </w:rPr>
        <w:t>3.1.2. Osnove povezane s plaćanjem poreza ili doprinosa za socijalno osiguranje</w:t>
      </w: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1. u Republici Hrvatskoj, ako gospodarski subjekt ima poslovni nastan u Republici Hrvatskoj,</w:t>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 ili</w:t>
      </w:r>
    </w:p>
    <w:p w:rsidR="00172EA1" w:rsidRPr="00EA49C9" w:rsidRDefault="00172EA1" w:rsidP="00172EA1">
      <w:pPr>
        <w:jc w:val="both"/>
        <w:rPr>
          <w:rFonts w:ascii="Arial" w:hAnsi="Arial" w:cs="Arial"/>
          <w:sz w:val="20"/>
          <w:szCs w:val="20"/>
        </w:rPr>
      </w:pPr>
      <w:r w:rsidRPr="00EA49C9">
        <w:rPr>
          <w:rFonts w:ascii="Arial" w:hAnsi="Arial" w:cs="Arial"/>
          <w:sz w:val="20"/>
          <w:szCs w:val="20"/>
        </w:rPr>
        <w:t>2. u Republici Hrvatskoj ili u državi poslovnog nastana gospodarskog subjekta, ako gospodarski subjekt nema poslovni nastan u Republici Hrvatskoj.</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172EA1" w:rsidRPr="00EA49C9" w:rsidRDefault="00172EA1" w:rsidP="00172EA1">
      <w:pPr>
        <w:jc w:val="both"/>
        <w:rPr>
          <w:rFonts w:ascii="Arial" w:hAnsi="Arial" w:cs="Arial"/>
          <w:sz w:val="20"/>
          <w:szCs w:val="20"/>
        </w:rPr>
      </w:pPr>
    </w:p>
    <w:p w:rsidR="00172EA1" w:rsidRPr="00EA49C9" w:rsidRDefault="00172EA1" w:rsidP="00172EA1">
      <w:pPr>
        <w:jc w:val="both"/>
        <w:rPr>
          <w:rFonts w:ascii="Arial" w:hAnsi="Arial" w:cs="Arial"/>
          <w:sz w:val="20"/>
          <w:szCs w:val="20"/>
        </w:rPr>
      </w:pPr>
      <w:r w:rsidRPr="00EA49C9">
        <w:rPr>
          <w:rFonts w:ascii="Arial" w:hAnsi="Arial" w:cs="Arial"/>
          <w:sz w:val="20"/>
          <w:szCs w:val="20"/>
        </w:rPr>
        <w:t>Navedene odredbe odnose se i na podugovaratelje i na subjekte na čiju se sposobnost gospodarski subjekt oslanja.</w:t>
      </w:r>
    </w:p>
    <w:p w:rsidR="00172EA1" w:rsidRPr="00EA49C9" w:rsidRDefault="00172EA1" w:rsidP="00172EA1">
      <w:pPr>
        <w:jc w:val="both"/>
        <w:rPr>
          <w:rFonts w:ascii="Arial" w:hAnsi="Arial" w:cs="Arial"/>
          <w:sz w:val="20"/>
          <w:szCs w:val="20"/>
        </w:rPr>
      </w:pPr>
      <w:r w:rsidRPr="00EA49C9">
        <w:rPr>
          <w:rFonts w:ascii="Arial" w:hAnsi="Arial" w:cs="Arial"/>
          <w:sz w:val="20"/>
          <w:szCs w:val="20"/>
        </w:rPr>
        <w:tab/>
      </w:r>
      <w:r w:rsidRPr="00EA49C9">
        <w:rPr>
          <w:rFonts w:ascii="Arial" w:hAnsi="Arial" w:cs="Arial"/>
          <w:sz w:val="20"/>
          <w:szCs w:val="20"/>
        </w:rPr>
        <w:tab/>
      </w:r>
    </w:p>
    <w:p w:rsidR="00172EA1" w:rsidRPr="00EA49C9" w:rsidRDefault="00172EA1" w:rsidP="00172EA1">
      <w:pPr>
        <w:jc w:val="both"/>
        <w:rPr>
          <w:rFonts w:ascii="Arial" w:hAnsi="Arial" w:cs="Arial"/>
          <w:sz w:val="20"/>
          <w:szCs w:val="20"/>
        </w:rPr>
      </w:pPr>
      <w:r w:rsidRPr="00EA49C9">
        <w:rPr>
          <w:rFonts w:ascii="Arial" w:hAnsi="Arial" w:cs="Arial"/>
          <w:sz w:val="20"/>
          <w:szCs w:val="20"/>
        </w:rPr>
        <w:t xml:space="preserve">Ako naručitelj utvrdi da postoji osnova za isključenje podugovaratelja, zatražiti će od gospodarskog subjekta zamjenu tog podugovaratelja u primjerenom roku, ne kraćem od pet dana. Naručitelj će od </w:t>
      </w:r>
      <w:r w:rsidRPr="00EA49C9">
        <w:rPr>
          <w:rFonts w:ascii="Arial" w:hAnsi="Arial" w:cs="Arial"/>
          <w:sz w:val="20"/>
          <w:szCs w:val="20"/>
        </w:rPr>
        <w:lastRenderedPageBreak/>
        <w:t>gospodarskog subjekta zahtijevati da zamijeni subjekt na čiju se sposobnost oslonio radi dokazivanja kriterija za odabir ako utvrdi da kod tog subjekta postoje osnove za isključenje.</w:t>
      </w:r>
    </w:p>
    <w:p w:rsidR="00172EA1" w:rsidRPr="00EA49C9" w:rsidRDefault="00172EA1" w:rsidP="00172EA1">
      <w:pPr>
        <w:jc w:val="both"/>
        <w:rPr>
          <w:rFonts w:ascii="Arial" w:hAnsi="Arial" w:cs="Arial"/>
          <w:sz w:val="20"/>
          <w:szCs w:val="20"/>
        </w:rPr>
      </w:pPr>
    </w:p>
    <w:p w:rsidR="00172EA1" w:rsidRPr="00EA49C9" w:rsidRDefault="00172EA1" w:rsidP="00172EA1">
      <w:pPr>
        <w:spacing w:line="360" w:lineRule="auto"/>
        <w:jc w:val="both"/>
        <w:rPr>
          <w:rFonts w:ascii="Arial" w:hAnsi="Arial" w:cs="Arial"/>
          <w:sz w:val="20"/>
          <w:szCs w:val="20"/>
        </w:rPr>
      </w:pPr>
      <w:r w:rsidRPr="00EA49C9">
        <w:rPr>
          <w:rFonts w:ascii="Arial" w:hAnsi="Arial" w:cs="Arial"/>
          <w:b/>
          <w:bCs/>
          <w:sz w:val="20"/>
          <w:szCs w:val="20"/>
        </w:rPr>
        <w:t>Dokumenti kojima se dokazuje da ne postoje osnove za isključenje</w:t>
      </w:r>
    </w:p>
    <w:p w:rsidR="00172EA1" w:rsidRPr="00EA49C9" w:rsidRDefault="00172EA1" w:rsidP="00172EA1">
      <w:pPr>
        <w:spacing w:after="240"/>
        <w:jc w:val="both"/>
        <w:rPr>
          <w:rFonts w:ascii="Arial" w:hAnsi="Arial" w:cs="Arial"/>
          <w:sz w:val="20"/>
          <w:szCs w:val="20"/>
        </w:rPr>
      </w:pPr>
      <w:r w:rsidRPr="00EA49C9">
        <w:rPr>
          <w:rFonts w:ascii="Arial" w:hAnsi="Arial" w:cs="Arial"/>
          <w:sz w:val="20"/>
          <w:szCs w:val="20"/>
        </w:rPr>
        <w:t xml:space="preserve">Gospodarski subjekt je obvezan u ponudi dostaviti </w:t>
      </w:r>
      <w:r w:rsidRPr="00EA49C9">
        <w:rPr>
          <w:rFonts w:ascii="Arial" w:hAnsi="Arial" w:cs="Arial"/>
          <w:b/>
          <w:sz w:val="20"/>
          <w:szCs w:val="20"/>
        </w:rPr>
        <w:t xml:space="preserve">ispunjeni eESPD obrazac – </w:t>
      </w:r>
      <w:r w:rsidRPr="00EA49C9">
        <w:rPr>
          <w:rFonts w:ascii="Arial" w:hAnsi="Arial" w:cs="Arial"/>
          <w:b/>
          <w:i/>
          <w:sz w:val="20"/>
          <w:szCs w:val="20"/>
          <w:u w:val="single"/>
        </w:rPr>
        <w:t>Dio III. Osnove za isključenje, odjeljak B: Osnove povezane s plaćanjem poreza ili doprinosa za socijalno osiguranje</w:t>
      </w:r>
      <w:r w:rsidRPr="00EA49C9">
        <w:rPr>
          <w:rFonts w:ascii="Arial" w:hAnsi="Arial" w:cs="Arial"/>
          <w:sz w:val="20"/>
          <w:szCs w:val="20"/>
        </w:rPr>
        <w:t>, za svaki gospodarski subjekt koji sudjeluje u postupku javne nabave.</w:t>
      </w:r>
    </w:p>
    <w:p w:rsidR="00172EA1" w:rsidRPr="00EA49C9" w:rsidRDefault="00172EA1" w:rsidP="00172EA1">
      <w:pPr>
        <w:jc w:val="both"/>
        <w:rPr>
          <w:rFonts w:ascii="Arial" w:hAnsi="Arial" w:cs="Arial"/>
          <w:sz w:val="20"/>
          <w:szCs w:val="20"/>
        </w:rPr>
      </w:pPr>
      <w:r w:rsidRPr="00EA49C9">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jc w:val="both"/>
        <w:rPr>
          <w:rFonts w:ascii="Arial" w:hAnsi="Arial" w:cs="Arial"/>
          <w:sz w:val="20"/>
          <w:szCs w:val="20"/>
        </w:rPr>
      </w:pPr>
    </w:p>
    <w:p w:rsidR="00172EA1" w:rsidRPr="00EA49C9" w:rsidRDefault="00172EA1" w:rsidP="00172EA1">
      <w:pPr>
        <w:ind w:firstLine="425"/>
        <w:jc w:val="both"/>
        <w:rPr>
          <w:rFonts w:ascii="Arial" w:hAnsi="Arial" w:cs="Arial"/>
          <w:sz w:val="20"/>
          <w:szCs w:val="20"/>
        </w:rPr>
      </w:pPr>
      <w:r w:rsidRPr="00EA49C9">
        <w:rPr>
          <w:rFonts w:ascii="Arial" w:hAnsi="Arial" w:cs="Arial"/>
          <w:b/>
          <w:sz w:val="20"/>
          <w:szCs w:val="20"/>
        </w:rPr>
        <w:t>- potvrdu porezne uprave ili drugog nadležnog tijela u državi poslovnog nastana gospodarskog subjekta kojom se dokazuje da ne postoje navedene osnove za isključenje.</w:t>
      </w:r>
    </w:p>
    <w:p w:rsidR="00172EA1" w:rsidRPr="00EA49C9" w:rsidRDefault="00172EA1" w:rsidP="00172EA1">
      <w:pPr>
        <w:jc w:val="both"/>
        <w:rPr>
          <w:rFonts w:ascii="Arial" w:hAnsi="Arial" w:cs="Arial"/>
          <w:sz w:val="20"/>
          <w:szCs w:val="20"/>
        </w:rPr>
      </w:pPr>
    </w:p>
    <w:p w:rsidR="00172EA1" w:rsidRDefault="00172EA1" w:rsidP="00172EA1">
      <w:pPr>
        <w:jc w:val="both"/>
        <w:rPr>
          <w:rFonts w:ascii="Arial" w:hAnsi="Arial" w:cs="Arial"/>
          <w:sz w:val="20"/>
          <w:szCs w:val="20"/>
        </w:rPr>
      </w:pPr>
      <w:r w:rsidRPr="00EA49C9">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22497C" w:rsidRDefault="0022497C" w:rsidP="00172EA1">
      <w:pPr>
        <w:jc w:val="both"/>
        <w:rPr>
          <w:rFonts w:ascii="Arial" w:hAnsi="Arial" w:cs="Arial"/>
          <w:sz w:val="20"/>
          <w:szCs w:val="20"/>
        </w:rPr>
      </w:pPr>
    </w:p>
    <w:p w:rsidR="0022497C" w:rsidRPr="00EA49C9" w:rsidRDefault="0022497C" w:rsidP="00172EA1">
      <w:pPr>
        <w:jc w:val="both"/>
        <w:rPr>
          <w:rFonts w:ascii="Arial" w:hAnsi="Arial" w:cs="Arial"/>
          <w:sz w:val="20"/>
          <w:szCs w:val="20"/>
        </w:rPr>
      </w:pPr>
      <w:r w:rsidRPr="0022497C">
        <w:rPr>
          <w:rFonts w:ascii="Arial" w:hAnsi="Arial" w:cs="Arial"/>
          <w:sz w:val="20"/>
          <w:szCs w:val="20"/>
        </w:rPr>
        <w:t>Smatra se da su dokumenti iz članka 265. stavka 1. točke 2. ZJN 2016 ažurirani ako nisu stariji od dana početka postupka javne nabave.</w:t>
      </w:r>
    </w:p>
    <w:p w:rsidR="00172EA1" w:rsidRDefault="00172EA1" w:rsidP="00172EA1">
      <w:pPr>
        <w:pStyle w:val="Naslov"/>
        <w:jc w:val="both"/>
        <w:rPr>
          <w:rFonts w:cs="Arial"/>
          <w:i w:val="0"/>
          <w:spacing w:val="1"/>
          <w:sz w:val="20"/>
          <w:highlight w:val="lightGray"/>
        </w:rPr>
      </w:pPr>
    </w:p>
    <w:p w:rsidR="00483915" w:rsidRDefault="00483915" w:rsidP="00172EA1">
      <w:pPr>
        <w:pStyle w:val="Naslov"/>
        <w:jc w:val="both"/>
        <w:rPr>
          <w:rFonts w:cs="Arial"/>
          <w:i w:val="0"/>
          <w:spacing w:val="1"/>
          <w:sz w:val="20"/>
          <w:highlight w:val="lightGray"/>
        </w:rPr>
      </w:pPr>
    </w:p>
    <w:p w:rsidR="00172EA1" w:rsidRPr="00483915" w:rsidRDefault="00172EA1" w:rsidP="00172EA1">
      <w:pPr>
        <w:pStyle w:val="Naslov"/>
        <w:jc w:val="both"/>
        <w:rPr>
          <w:rFonts w:cs="Arial"/>
          <w:i w:val="0"/>
          <w:smallCaps/>
          <w:sz w:val="22"/>
          <w:szCs w:val="22"/>
        </w:rPr>
      </w:pPr>
      <w:r w:rsidRPr="00483915">
        <w:rPr>
          <w:rFonts w:cs="Arial"/>
          <w:i w:val="0"/>
          <w:spacing w:val="1"/>
          <w:sz w:val="22"/>
          <w:szCs w:val="22"/>
          <w:highlight w:val="lightGray"/>
        </w:rPr>
        <w:t>4</w:t>
      </w:r>
      <w:r w:rsidRPr="00483915">
        <w:rPr>
          <w:rFonts w:cs="Arial"/>
          <w:i w:val="0"/>
          <w:sz w:val="22"/>
          <w:szCs w:val="22"/>
          <w:highlight w:val="lightGray"/>
        </w:rPr>
        <w:t xml:space="preserve">.  </w:t>
      </w:r>
      <w:bookmarkEnd w:id="19"/>
      <w:r w:rsidRPr="00483915">
        <w:rPr>
          <w:rFonts w:cs="Arial"/>
          <w:i w:val="0"/>
          <w:smallCaps/>
          <w:sz w:val="22"/>
          <w:szCs w:val="22"/>
          <w:highlight w:val="lightGray"/>
        </w:rPr>
        <w:t xml:space="preserve">KRITERIJI ZA ODABIR GOSPODARSKOG SUBJEKTA </w:t>
      </w:r>
    </w:p>
    <w:p w:rsidR="00172EA1" w:rsidRPr="00EA49C9" w:rsidRDefault="00172EA1" w:rsidP="00172EA1">
      <w:pPr>
        <w:pStyle w:val="Naslov"/>
        <w:jc w:val="both"/>
        <w:rPr>
          <w:rFonts w:cs="Arial"/>
          <w:bCs/>
          <w:spacing w:val="-1"/>
          <w:sz w:val="20"/>
        </w:rPr>
      </w:pPr>
    </w:p>
    <w:p w:rsidR="00172EA1" w:rsidRPr="00EA49C9" w:rsidRDefault="00172EA1" w:rsidP="00172EA1">
      <w:pPr>
        <w:pStyle w:val="Stil3"/>
        <w:outlineLvl w:val="2"/>
        <w:rPr>
          <w:rFonts w:cs="Arial"/>
        </w:rPr>
      </w:pPr>
      <w:bookmarkStart w:id="20" w:name="_Toc445716985"/>
      <w:r w:rsidRPr="00AA62B8">
        <w:rPr>
          <w:rFonts w:cs="Arial"/>
          <w:spacing w:val="-1"/>
        </w:rPr>
        <w:t xml:space="preserve">4.1. Uvjeti sposobnost za obavljanje </w:t>
      </w:r>
      <w:r w:rsidRPr="00AA62B8">
        <w:rPr>
          <w:rFonts w:cs="Arial"/>
        </w:rPr>
        <w:t>profesionalne djelatnosti</w:t>
      </w:r>
      <w:bookmarkEnd w:id="20"/>
    </w:p>
    <w:p w:rsidR="00172EA1" w:rsidRPr="00EA49C9" w:rsidRDefault="00172EA1" w:rsidP="00172EA1">
      <w:pPr>
        <w:tabs>
          <w:tab w:val="num" w:pos="0"/>
        </w:tabs>
        <w:spacing w:line="360" w:lineRule="auto"/>
        <w:jc w:val="both"/>
        <w:rPr>
          <w:rFonts w:ascii="Arial" w:hAnsi="Arial" w:cs="Arial"/>
          <w:bCs/>
          <w:sz w:val="20"/>
          <w:szCs w:val="20"/>
        </w:rPr>
      </w:pPr>
      <w:bookmarkStart w:id="21" w:name="_Toc445716986"/>
      <w:r w:rsidRPr="00EA49C9">
        <w:rPr>
          <w:rFonts w:ascii="Arial" w:hAnsi="Arial" w:cs="Arial"/>
          <w:b/>
          <w:bCs/>
          <w:sz w:val="20"/>
          <w:szCs w:val="20"/>
          <w:u w:val="single"/>
        </w:rPr>
        <w:t>4.1.1. Upis u sudski, obrtni, strukovni ili drugi odgovarajući registar</w:t>
      </w:r>
    </w:p>
    <w:p w:rsidR="00172EA1" w:rsidRPr="00EA49C9" w:rsidRDefault="00172EA1" w:rsidP="00172EA1">
      <w:pPr>
        <w:tabs>
          <w:tab w:val="num" w:pos="0"/>
        </w:tabs>
        <w:jc w:val="both"/>
        <w:rPr>
          <w:rFonts w:ascii="Arial" w:hAnsi="Arial" w:cs="Arial"/>
          <w:bCs/>
          <w:sz w:val="20"/>
          <w:szCs w:val="20"/>
        </w:rPr>
      </w:pPr>
      <w:r w:rsidRPr="00EA49C9">
        <w:rPr>
          <w:rFonts w:ascii="Arial" w:hAnsi="Arial" w:cs="Arial"/>
          <w:bCs/>
          <w:sz w:val="20"/>
          <w:szCs w:val="20"/>
        </w:rPr>
        <w:t>Gospodarski subjekt mora dokazati upis u sudski, obrtni, strukovni ili drugi odgovarajući registar u državi njegova poslovnog nastana.</w:t>
      </w:r>
    </w:p>
    <w:p w:rsidR="00172EA1" w:rsidRPr="00EA49C9" w:rsidRDefault="00172EA1" w:rsidP="00172EA1">
      <w:pPr>
        <w:tabs>
          <w:tab w:val="num" w:pos="0"/>
        </w:tabs>
        <w:jc w:val="both"/>
        <w:rPr>
          <w:rFonts w:ascii="Arial" w:hAnsi="Arial" w:cs="Arial"/>
          <w:bCs/>
          <w:sz w:val="20"/>
          <w:szCs w:val="20"/>
        </w:rPr>
      </w:pPr>
    </w:p>
    <w:p w:rsidR="00172EA1" w:rsidRPr="00EA49C9" w:rsidRDefault="00172EA1" w:rsidP="00172EA1">
      <w:pPr>
        <w:tabs>
          <w:tab w:val="num" w:pos="0"/>
        </w:tabs>
        <w:spacing w:line="360" w:lineRule="auto"/>
        <w:jc w:val="both"/>
        <w:rPr>
          <w:rFonts w:ascii="Arial" w:hAnsi="Arial" w:cs="Arial"/>
          <w:b/>
          <w:bCs/>
          <w:sz w:val="20"/>
          <w:szCs w:val="20"/>
        </w:rPr>
      </w:pPr>
      <w:r w:rsidRPr="00EA49C9">
        <w:rPr>
          <w:rFonts w:ascii="Arial" w:hAnsi="Arial" w:cs="Arial"/>
          <w:b/>
          <w:bCs/>
          <w:sz w:val="20"/>
          <w:szCs w:val="20"/>
        </w:rPr>
        <w:t>Dokumenti kojima se dokazuje ispunjavanje kriterija za odabir gospodarskog subjekta</w:t>
      </w:r>
    </w:p>
    <w:p w:rsidR="00172EA1" w:rsidRPr="00EA49C9" w:rsidRDefault="00172EA1" w:rsidP="00172EA1">
      <w:pPr>
        <w:tabs>
          <w:tab w:val="left" w:pos="0"/>
        </w:tabs>
        <w:jc w:val="both"/>
        <w:rPr>
          <w:rFonts w:ascii="Arial" w:hAnsi="Arial" w:cs="Arial"/>
          <w:sz w:val="20"/>
          <w:szCs w:val="20"/>
        </w:rPr>
      </w:pPr>
      <w:r w:rsidRPr="00EA49C9">
        <w:rPr>
          <w:rFonts w:ascii="Arial" w:hAnsi="Arial" w:cs="Arial"/>
          <w:bCs/>
          <w:sz w:val="20"/>
          <w:szCs w:val="20"/>
        </w:rPr>
        <w:t xml:space="preserve">Gospodarski subjekt kao dokaz sposobnosti dostavlja </w:t>
      </w:r>
      <w:r w:rsidRPr="00EA49C9">
        <w:rPr>
          <w:rFonts w:ascii="Arial" w:hAnsi="Arial" w:cs="Arial"/>
          <w:b/>
          <w:bCs/>
          <w:sz w:val="20"/>
          <w:szCs w:val="20"/>
        </w:rPr>
        <w:t xml:space="preserve">ispunjeni eESPD obrazac - </w:t>
      </w:r>
      <w:r w:rsidRPr="00EA49C9">
        <w:rPr>
          <w:rFonts w:ascii="Arial" w:hAnsi="Arial" w:cs="Arial"/>
          <w:b/>
          <w:bCs/>
          <w:i/>
          <w:sz w:val="20"/>
          <w:szCs w:val="20"/>
          <w:u w:val="single"/>
        </w:rPr>
        <w:t>Dio IV. Kriteriji za odabir gospodarskog subjekta</w:t>
      </w:r>
      <w:r w:rsidRPr="00EA49C9">
        <w:rPr>
          <w:rFonts w:ascii="Arial" w:hAnsi="Arial" w:cs="Arial"/>
          <w:b/>
          <w:bCs/>
          <w:sz w:val="20"/>
          <w:szCs w:val="20"/>
          <w:u w:val="single"/>
        </w:rPr>
        <w:t xml:space="preserve">, </w:t>
      </w:r>
      <w:r w:rsidRPr="00EA49C9">
        <w:rPr>
          <w:rFonts w:ascii="Arial" w:hAnsi="Arial" w:cs="Arial"/>
          <w:b/>
          <w:bCs/>
          <w:i/>
          <w:sz w:val="20"/>
          <w:szCs w:val="20"/>
          <w:u w:val="single"/>
        </w:rPr>
        <w:t>Odjeljak A</w:t>
      </w:r>
      <w:r w:rsidRPr="00AA62B8">
        <w:rPr>
          <w:rFonts w:ascii="Arial" w:hAnsi="Arial" w:cs="Arial"/>
          <w:b/>
          <w:bCs/>
          <w:i/>
          <w:sz w:val="20"/>
          <w:szCs w:val="20"/>
          <w:u w:val="single"/>
        </w:rPr>
        <w:t>: Sposobnost za obavljanje profesionalne djelatnosti: upis u strukovni registar ili upis u obrtni registar</w:t>
      </w:r>
    </w:p>
    <w:p w:rsidR="00172EA1" w:rsidRPr="00EA49C9" w:rsidRDefault="00172EA1" w:rsidP="00172EA1">
      <w:pPr>
        <w:tabs>
          <w:tab w:val="left" w:pos="0"/>
        </w:tabs>
        <w:jc w:val="both"/>
        <w:rPr>
          <w:rFonts w:ascii="Arial" w:hAnsi="Arial" w:cs="Arial"/>
          <w:bCs/>
          <w:sz w:val="20"/>
          <w:szCs w:val="20"/>
        </w:rPr>
      </w:pPr>
    </w:p>
    <w:p w:rsidR="00172EA1" w:rsidRDefault="00172EA1" w:rsidP="00172EA1">
      <w:pPr>
        <w:tabs>
          <w:tab w:val="left" w:pos="0"/>
        </w:tabs>
        <w:jc w:val="both"/>
        <w:rPr>
          <w:rFonts w:ascii="Arial" w:hAnsi="Arial" w:cs="Arial"/>
          <w:bCs/>
          <w:sz w:val="20"/>
          <w:szCs w:val="20"/>
        </w:rPr>
      </w:pPr>
      <w:r w:rsidRPr="00EA49C9">
        <w:rPr>
          <w:rFonts w:ascii="Arial" w:hAnsi="Arial" w:cs="Arial"/>
          <w:bCs/>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EA49C9" w:rsidRDefault="00172EA1" w:rsidP="00172EA1">
      <w:pPr>
        <w:tabs>
          <w:tab w:val="left" w:pos="0"/>
        </w:tabs>
        <w:jc w:val="both"/>
        <w:rPr>
          <w:rFonts w:ascii="Arial" w:hAnsi="Arial" w:cs="Arial"/>
          <w:bCs/>
          <w:sz w:val="20"/>
          <w:szCs w:val="20"/>
        </w:rPr>
      </w:pPr>
    </w:p>
    <w:p w:rsidR="00172EA1" w:rsidRPr="00EA49C9" w:rsidRDefault="00172EA1" w:rsidP="00172EA1">
      <w:pPr>
        <w:tabs>
          <w:tab w:val="left" w:pos="0"/>
        </w:tabs>
        <w:jc w:val="both"/>
        <w:rPr>
          <w:rFonts w:ascii="Arial" w:hAnsi="Arial" w:cs="Arial"/>
          <w:b/>
          <w:bCs/>
          <w:sz w:val="20"/>
          <w:szCs w:val="20"/>
        </w:rPr>
      </w:pPr>
      <w:r w:rsidRPr="00EA49C9">
        <w:rPr>
          <w:rFonts w:ascii="Arial" w:hAnsi="Arial" w:cs="Arial"/>
          <w:b/>
          <w:bCs/>
          <w:sz w:val="20"/>
          <w:szCs w:val="20"/>
        </w:rPr>
        <w:tab/>
        <w:t>- izvadak iz sudskog, obrtnog, strukovnog ili drugog odgovarajućeg registra koji se vodi u državi članici njegova poslovnog nastana.</w:t>
      </w:r>
    </w:p>
    <w:p w:rsidR="00172EA1" w:rsidRPr="00EA49C9" w:rsidRDefault="00172EA1" w:rsidP="00172EA1">
      <w:pPr>
        <w:jc w:val="both"/>
        <w:rPr>
          <w:rFonts w:ascii="Arial" w:hAnsi="Arial" w:cs="Arial"/>
          <w:b/>
          <w:bCs/>
          <w:sz w:val="20"/>
          <w:szCs w:val="20"/>
        </w:rPr>
      </w:pPr>
    </w:p>
    <w:p w:rsidR="00172EA1" w:rsidRPr="00AA62B8" w:rsidRDefault="00172EA1" w:rsidP="00172EA1">
      <w:pPr>
        <w:pStyle w:val="Stil3"/>
        <w:outlineLvl w:val="2"/>
        <w:rPr>
          <w:rFonts w:cs="Arial"/>
        </w:rPr>
      </w:pPr>
      <w:r w:rsidRPr="00AA62B8">
        <w:rPr>
          <w:rFonts w:cs="Arial"/>
        </w:rPr>
        <w:t>4.2. Uvjeti tehni</w:t>
      </w:r>
      <w:r w:rsidRPr="00AA62B8">
        <w:rPr>
          <w:rFonts w:cs="Arial"/>
          <w:spacing w:val="-3"/>
        </w:rPr>
        <w:t>č</w:t>
      </w:r>
      <w:r>
        <w:rPr>
          <w:rFonts w:cs="Arial"/>
        </w:rPr>
        <w:t>ke</w:t>
      </w:r>
      <w:r w:rsidRPr="00AA62B8">
        <w:rPr>
          <w:rFonts w:cs="Arial"/>
        </w:rPr>
        <w:t xml:space="preserve"> i str</w:t>
      </w:r>
      <w:r w:rsidRPr="00AA62B8">
        <w:rPr>
          <w:rFonts w:cs="Arial"/>
          <w:spacing w:val="-1"/>
        </w:rPr>
        <w:t>u</w:t>
      </w:r>
      <w:r w:rsidRPr="00AA62B8">
        <w:rPr>
          <w:rFonts w:cs="Arial"/>
        </w:rPr>
        <w:t>č</w:t>
      </w:r>
      <w:r w:rsidRPr="00AA62B8">
        <w:rPr>
          <w:rFonts w:cs="Arial"/>
          <w:spacing w:val="-2"/>
        </w:rPr>
        <w:t>n</w:t>
      </w:r>
      <w:r>
        <w:rPr>
          <w:rFonts w:cs="Arial"/>
        </w:rPr>
        <w:t>e</w:t>
      </w:r>
      <w:r w:rsidRPr="00AA62B8">
        <w:rPr>
          <w:rFonts w:cs="Arial"/>
        </w:rPr>
        <w:t xml:space="preserve"> s</w:t>
      </w:r>
      <w:r w:rsidRPr="00AA62B8">
        <w:rPr>
          <w:rFonts w:cs="Arial"/>
          <w:spacing w:val="-2"/>
        </w:rPr>
        <w:t>p</w:t>
      </w:r>
      <w:r w:rsidRPr="00AA62B8">
        <w:rPr>
          <w:rFonts w:cs="Arial"/>
        </w:rPr>
        <w:t>osob</w:t>
      </w:r>
      <w:r w:rsidRPr="00AA62B8">
        <w:rPr>
          <w:rFonts w:cs="Arial"/>
          <w:spacing w:val="-1"/>
        </w:rPr>
        <w:t>n</w:t>
      </w:r>
      <w:r w:rsidRPr="00AA62B8">
        <w:rPr>
          <w:rFonts w:cs="Arial"/>
        </w:rPr>
        <w:t>ost</w:t>
      </w:r>
      <w:bookmarkEnd w:id="21"/>
      <w:r>
        <w:rPr>
          <w:rFonts w:cs="Arial"/>
        </w:rPr>
        <w:t>i</w:t>
      </w:r>
      <w:r w:rsidRPr="00AA62B8">
        <w:rPr>
          <w:rFonts w:cs="Arial"/>
        </w:rPr>
        <w:t xml:space="preserve"> i njihove minimalne razine</w:t>
      </w:r>
    </w:p>
    <w:p w:rsidR="00172EA1" w:rsidRPr="005635D9" w:rsidRDefault="00172EA1" w:rsidP="00172EA1">
      <w:pPr>
        <w:spacing w:line="360" w:lineRule="auto"/>
        <w:jc w:val="both"/>
        <w:rPr>
          <w:rFonts w:ascii="Arial" w:hAnsi="Arial" w:cs="Arial"/>
          <w:b/>
          <w:sz w:val="20"/>
          <w:szCs w:val="20"/>
          <w:u w:val="single"/>
          <w:lang w:eastAsia="en-US"/>
        </w:rPr>
      </w:pPr>
      <w:r w:rsidRPr="00AA62B8">
        <w:rPr>
          <w:rFonts w:ascii="Arial" w:hAnsi="Arial" w:cs="Arial"/>
          <w:b/>
          <w:sz w:val="20"/>
          <w:szCs w:val="20"/>
          <w:u w:val="single"/>
          <w:lang w:eastAsia="en-US"/>
        </w:rPr>
        <w:t>4.2.1. Popis radova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mora dokazati da je u godini u kojoj je započeo </w:t>
      </w:r>
      <w:r w:rsidRPr="005407AA">
        <w:rPr>
          <w:rFonts w:ascii="Arial" w:hAnsi="Arial" w:cs="Arial"/>
          <w:sz w:val="20"/>
          <w:szCs w:val="20"/>
        </w:rPr>
        <w:t xml:space="preserve">postupak javne nabave i tijekom pet godina koje prethode toj godini izvršio radove iste ili slične predmetu nabave. </w:t>
      </w:r>
      <w:r w:rsidRPr="00FE7D10">
        <w:rPr>
          <w:rFonts w:ascii="Arial" w:hAnsi="Arial" w:cs="Arial"/>
          <w:b/>
          <w:sz w:val="20"/>
          <w:szCs w:val="20"/>
        </w:rPr>
        <w:t xml:space="preserve">Zbroj vrijednosti </w:t>
      </w:r>
      <w:r w:rsidRPr="00FE7D10">
        <w:rPr>
          <w:rFonts w:ascii="Arial" w:hAnsi="Arial" w:cs="Arial"/>
          <w:b/>
          <w:sz w:val="20"/>
          <w:szCs w:val="20"/>
        </w:rPr>
        <w:lastRenderedPageBreak/>
        <w:t>(</w:t>
      </w:r>
      <w:r w:rsidRPr="00683CCB">
        <w:rPr>
          <w:rFonts w:ascii="Arial" w:hAnsi="Arial" w:cs="Arial"/>
          <w:b/>
          <w:sz w:val="20"/>
          <w:szCs w:val="20"/>
        </w:rPr>
        <w:t xml:space="preserve">bez PDV-a) najviše </w:t>
      </w:r>
      <w:r w:rsidRPr="00683CCB">
        <w:rPr>
          <w:rFonts w:ascii="Arial" w:hAnsi="Arial" w:cs="Arial"/>
          <w:b/>
          <w:color w:val="000000" w:themeColor="text1"/>
          <w:sz w:val="20"/>
          <w:szCs w:val="20"/>
        </w:rPr>
        <w:t>tri (3) izvršena rada mora biti minimalno</w:t>
      </w:r>
      <w:r w:rsidRPr="00FE7D10">
        <w:rPr>
          <w:rFonts w:ascii="Arial" w:hAnsi="Arial" w:cs="Arial"/>
          <w:b/>
          <w:color w:val="000000" w:themeColor="text1"/>
          <w:sz w:val="20"/>
          <w:szCs w:val="20"/>
        </w:rPr>
        <w:t xml:space="preserve"> u visini procijenjene vrijednosti nabave.</w:t>
      </w:r>
      <w:r w:rsidR="00C866D6">
        <w:rPr>
          <w:rFonts w:ascii="Arial" w:hAnsi="Arial" w:cs="Arial"/>
          <w:b/>
          <w:color w:val="000000" w:themeColor="text1"/>
          <w:sz w:val="20"/>
          <w:szCs w:val="20"/>
        </w:rPr>
        <w:t xml:space="preserve"> </w:t>
      </w:r>
      <w:r w:rsidRPr="005407AA">
        <w:rPr>
          <w:rFonts w:ascii="Arial" w:hAnsi="Arial" w:cs="Arial"/>
          <w:sz w:val="20"/>
          <w:szCs w:val="20"/>
        </w:rPr>
        <w:t>Gospodarski subjekt na taj način dokazuje da ima potrebno iskustvo, znanje i sposobnost te da je s obzirom na opseg, predmet i procijenjenu vrijednost nabave sposoban kvalitetno izvršiti radove</w:t>
      </w:r>
      <w:r w:rsidRPr="005635D9">
        <w:rPr>
          <w:rFonts w:ascii="Arial" w:hAnsi="Arial" w:cs="Arial"/>
          <w:sz w:val="20"/>
          <w:szCs w:val="20"/>
        </w:rPr>
        <w:t xml:space="preserve"> koji su predmet nabave.</w:t>
      </w:r>
    </w:p>
    <w:p w:rsidR="00172EA1" w:rsidRPr="005635D9" w:rsidRDefault="00172EA1" w:rsidP="00172EA1">
      <w:pPr>
        <w:jc w:val="both"/>
        <w:rPr>
          <w:rFonts w:ascii="Arial" w:hAnsi="Arial" w:cs="Arial"/>
          <w:color w:val="FF0000"/>
          <w:sz w:val="20"/>
          <w:szCs w:val="20"/>
          <w:highlight w:val="yellow"/>
        </w:rPr>
      </w:pPr>
    </w:p>
    <w:p w:rsidR="00172EA1" w:rsidRPr="005635D9" w:rsidRDefault="00172EA1" w:rsidP="00172EA1">
      <w:pPr>
        <w:spacing w:line="360" w:lineRule="auto"/>
        <w:jc w:val="both"/>
        <w:rPr>
          <w:rFonts w:ascii="Arial" w:hAnsi="Arial" w:cs="Arial"/>
          <w:b/>
          <w:bCs/>
          <w:sz w:val="20"/>
          <w:szCs w:val="20"/>
        </w:rPr>
      </w:pPr>
      <w:r w:rsidRPr="005635D9">
        <w:rPr>
          <w:rFonts w:ascii="Arial" w:hAnsi="Arial" w:cs="Arial"/>
          <w:b/>
          <w:bCs/>
          <w:sz w:val="20"/>
          <w:szCs w:val="20"/>
        </w:rPr>
        <w:t>Dokumenti kojima se dokazuje ispunjavanje kriterija za odabir gospodarskog subjekta</w:t>
      </w:r>
    </w:p>
    <w:p w:rsidR="00172EA1" w:rsidRPr="005635D9" w:rsidRDefault="00172EA1" w:rsidP="00172EA1">
      <w:pPr>
        <w:suppressAutoHyphens/>
        <w:autoSpaceDN w:val="0"/>
        <w:jc w:val="both"/>
        <w:textAlignment w:val="baseline"/>
        <w:rPr>
          <w:rFonts w:ascii="Arial" w:hAnsi="Arial" w:cs="Arial"/>
          <w:b/>
          <w:i/>
          <w:sz w:val="20"/>
          <w:szCs w:val="20"/>
          <w:u w:val="single"/>
        </w:rPr>
      </w:pPr>
      <w:r w:rsidRPr="005635D9">
        <w:rPr>
          <w:rFonts w:ascii="Arial" w:hAnsi="Arial" w:cs="Arial"/>
          <w:sz w:val="20"/>
          <w:szCs w:val="20"/>
        </w:rPr>
        <w:t xml:space="preserve">Gospodarski subjekt kao dokaz sposobnosti dostavlja </w:t>
      </w:r>
      <w:r w:rsidRPr="005635D9">
        <w:rPr>
          <w:rFonts w:ascii="Arial" w:hAnsi="Arial" w:cs="Arial"/>
          <w:b/>
          <w:sz w:val="20"/>
          <w:szCs w:val="20"/>
        </w:rPr>
        <w:t xml:space="preserve">ispunjeni eESPD obrazac - </w:t>
      </w:r>
      <w:r w:rsidRPr="005635D9">
        <w:rPr>
          <w:rFonts w:ascii="Arial" w:hAnsi="Arial" w:cs="Arial"/>
          <w:b/>
          <w:i/>
          <w:sz w:val="20"/>
          <w:szCs w:val="20"/>
          <w:u w:val="single"/>
        </w:rPr>
        <w:t>Dio IV. Kriteriji za odabir</w:t>
      </w:r>
      <w:r>
        <w:rPr>
          <w:rFonts w:ascii="Arial" w:hAnsi="Arial" w:cs="Arial"/>
          <w:b/>
          <w:i/>
          <w:sz w:val="20"/>
          <w:szCs w:val="20"/>
          <w:u w:val="single"/>
        </w:rPr>
        <w:t xml:space="preserve"> gospodarskog subjekta</w:t>
      </w:r>
      <w:r w:rsidRPr="005635D9">
        <w:rPr>
          <w:rFonts w:ascii="Arial" w:hAnsi="Arial" w:cs="Arial"/>
          <w:b/>
          <w:i/>
          <w:sz w:val="20"/>
          <w:szCs w:val="20"/>
          <w:u w:val="single"/>
        </w:rPr>
        <w:t>, Odjeljak C: Tehnička i stručna sposobnost: točka 1</w:t>
      </w:r>
      <w:r w:rsidR="00FE7D10">
        <w:rPr>
          <w:rFonts w:ascii="Arial" w:hAnsi="Arial" w:cs="Arial"/>
          <w:b/>
          <w:i/>
          <w:sz w:val="20"/>
          <w:szCs w:val="20"/>
          <w:u w:val="single"/>
        </w:rPr>
        <w:t>A</w:t>
      </w:r>
      <w:r w:rsidRPr="005635D9">
        <w:rPr>
          <w:rFonts w:ascii="Arial" w:hAnsi="Arial" w:cs="Arial"/>
          <w:b/>
          <w:i/>
          <w:sz w:val="20"/>
          <w:szCs w:val="20"/>
          <w:u w:val="single"/>
        </w:rPr>
        <w:t>).</w:t>
      </w:r>
    </w:p>
    <w:p w:rsidR="00172EA1" w:rsidRPr="005635D9" w:rsidRDefault="00172EA1" w:rsidP="00172EA1">
      <w:pPr>
        <w:suppressAutoHyphens/>
        <w:autoSpaceDN w:val="0"/>
        <w:jc w:val="both"/>
        <w:textAlignment w:val="baseline"/>
        <w:rPr>
          <w:rFonts w:ascii="Arial" w:hAnsi="Arial" w:cs="Arial"/>
          <w:b/>
          <w:i/>
          <w:sz w:val="20"/>
          <w:szCs w:val="20"/>
          <w:u w:val="single"/>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Pr>
          <w:rFonts w:ascii="Arial" w:hAnsi="Arial" w:cs="Arial"/>
          <w:color w:val="000000"/>
          <w:sz w:val="20"/>
          <w:szCs w:val="20"/>
        </w:rPr>
        <w:t xml:space="preserve">i </w:t>
      </w:r>
      <w:r w:rsidRPr="005635D9">
        <w:rPr>
          <w:rFonts w:ascii="Arial" w:hAnsi="Arial" w:cs="Arial"/>
          <w:b/>
          <w:color w:val="000000"/>
          <w:sz w:val="20"/>
          <w:szCs w:val="20"/>
        </w:rPr>
        <w:t>ispunjeni eESPD obrazac</w:t>
      </w:r>
      <w:r w:rsidRPr="00C83EEF">
        <w:rPr>
          <w:rFonts w:ascii="Arial" w:hAnsi="Arial" w:cs="Arial"/>
          <w:b/>
          <w:color w:val="000000"/>
          <w:sz w:val="20"/>
          <w:szCs w:val="20"/>
        </w:rPr>
        <w:t xml:space="preserve"> - </w:t>
      </w:r>
      <w:r w:rsidRPr="00AA62B8">
        <w:rPr>
          <w:rFonts w:ascii="Arial" w:hAnsi="Arial" w:cs="Arial"/>
          <w:b/>
          <w:color w:val="000000"/>
          <w:sz w:val="20"/>
          <w:szCs w:val="20"/>
          <w:u w:val="single"/>
        </w:rPr>
        <w:t xml:space="preserve">Dio IV. Kriteriji za odabir gospodarskog subjekta, </w:t>
      </w:r>
      <w:r w:rsidRPr="00AA62B8">
        <w:rPr>
          <w:rFonts w:ascii="Arial" w:hAnsi="Arial" w:cs="Arial"/>
          <w:b/>
          <w:i/>
          <w:color w:val="000000"/>
          <w:sz w:val="20"/>
          <w:szCs w:val="20"/>
          <w:u w:val="single"/>
        </w:rPr>
        <w:t>Odjeljak C: Tehnička i stručna sposobnost: točka 1</w:t>
      </w:r>
      <w:r w:rsidR="00FE7D10">
        <w:rPr>
          <w:rFonts w:ascii="Arial" w:hAnsi="Arial" w:cs="Arial"/>
          <w:b/>
          <w:i/>
          <w:color w:val="000000"/>
          <w:sz w:val="20"/>
          <w:szCs w:val="20"/>
          <w:u w:val="single"/>
        </w:rPr>
        <w:t>A</w:t>
      </w:r>
      <w:r w:rsidRPr="00AA62B8">
        <w:rPr>
          <w:rFonts w:ascii="Arial" w:hAnsi="Arial" w:cs="Arial"/>
          <w:b/>
          <w:i/>
          <w:color w:val="000000"/>
          <w:sz w:val="20"/>
          <w:szCs w:val="20"/>
          <w:u w:val="single"/>
        </w:rPr>
        <w:t>)</w:t>
      </w:r>
      <w:r w:rsidR="0090646F" w:rsidRPr="00713F68">
        <w:rPr>
          <w:rFonts w:ascii="Arial" w:hAnsi="Arial" w:cs="Arial"/>
          <w:b/>
          <w:i/>
          <w:color w:val="000000"/>
          <w:sz w:val="20"/>
          <w:szCs w:val="20"/>
        </w:rPr>
        <w:t xml:space="preserve"> </w:t>
      </w:r>
      <w:r w:rsidRPr="00AA62B8">
        <w:rPr>
          <w:rFonts w:ascii="Arial" w:hAnsi="Arial" w:cs="Arial"/>
          <w:color w:val="000000"/>
          <w:sz w:val="20"/>
          <w:szCs w:val="20"/>
        </w:rPr>
        <w:t>za</w:t>
      </w:r>
      <w:r w:rsidR="0090646F">
        <w:rPr>
          <w:rFonts w:ascii="Arial" w:hAnsi="Arial" w:cs="Arial"/>
          <w:color w:val="000000"/>
          <w:sz w:val="20"/>
          <w:szCs w:val="20"/>
        </w:rPr>
        <w:t xml:space="preserve"> </w:t>
      </w:r>
      <w:r w:rsidRPr="00AA62B8">
        <w:rPr>
          <w:rFonts w:ascii="Arial" w:hAnsi="Arial" w:cs="Arial"/>
          <w:color w:val="000000"/>
          <w:sz w:val="20"/>
          <w:szCs w:val="20"/>
        </w:rPr>
        <w:t>člana zajednice ponuditelja i/ili podugovaratelja i/ili drugog gospodarskog subjekta</w:t>
      </w:r>
      <w:r w:rsidRPr="005635D9">
        <w:rPr>
          <w:rFonts w:ascii="Arial" w:hAnsi="Arial" w:cs="Arial"/>
          <w:color w:val="000000"/>
          <w:sz w:val="20"/>
          <w:szCs w:val="20"/>
        </w:rPr>
        <w:t xml:space="preserve"> na čiju se sposobnost oslanja.</w:t>
      </w:r>
    </w:p>
    <w:p w:rsidR="00172EA1"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sidRPr="005635D9">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rsidR="00172EA1" w:rsidRPr="005635D9" w:rsidRDefault="00172EA1" w:rsidP="00172EA1">
      <w:pPr>
        <w:jc w:val="both"/>
        <w:rPr>
          <w:rFonts w:ascii="Arial" w:hAnsi="Arial" w:cs="Arial"/>
          <w:sz w:val="20"/>
          <w:szCs w:val="20"/>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t xml:space="preserve">4.3. Uvjeti sposobnosti u slučaju zajednice gospodarskih subjekata </w:t>
      </w:r>
    </w:p>
    <w:p w:rsidR="00172EA1" w:rsidRPr="005635D9" w:rsidRDefault="00172EA1" w:rsidP="00172EA1">
      <w:pPr>
        <w:jc w:val="both"/>
        <w:rPr>
          <w:rFonts w:ascii="Arial" w:hAnsi="Arial" w:cs="Arial"/>
          <w:sz w:val="20"/>
          <w:szCs w:val="20"/>
        </w:rPr>
      </w:pPr>
      <w:r w:rsidRPr="005635D9">
        <w:rPr>
          <w:rFonts w:ascii="Arial" w:hAnsi="Arial" w:cs="Arial"/>
          <w:sz w:val="20"/>
          <w:szCs w:val="20"/>
        </w:rPr>
        <w:t>Zajednica gospodarskih subjekata može se osloniti na sposobnost članova zajednice ili drugih subjekata pod uvjetima određenim ZJN 2016 i dokumentacijom o nabavi.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Ponudbeni list zajednice gospodarskih subjekata mora sadržavati podatke iz članka 7. stavka 2. točke 2. Pravilnika o dokumentaciji o nabavi te ponudi u postupcima javne nabave</w:t>
      </w:r>
      <w:r w:rsidR="00FE7D10">
        <w:rPr>
          <w:rFonts w:ascii="Arial" w:hAnsi="Arial" w:cs="Arial"/>
          <w:sz w:val="20"/>
          <w:szCs w:val="20"/>
        </w:rPr>
        <w:t xml:space="preserve"> (</w:t>
      </w:r>
      <w:r w:rsidRPr="005635D9">
        <w:rPr>
          <w:rFonts w:ascii="Arial" w:hAnsi="Arial" w:cs="Arial"/>
          <w:sz w:val="20"/>
          <w:szCs w:val="20"/>
        </w:rPr>
        <w:t>„Narodne novine“ br. 65/17</w:t>
      </w:r>
      <w:r w:rsidR="00FE7D10">
        <w:rPr>
          <w:rFonts w:ascii="Arial" w:hAnsi="Arial" w:cs="Arial"/>
          <w:sz w:val="20"/>
          <w:szCs w:val="20"/>
        </w:rPr>
        <w:t xml:space="preserve"> i 75/20</w:t>
      </w:r>
      <w:r w:rsidRPr="005635D9">
        <w:rPr>
          <w:rFonts w:ascii="Arial" w:hAnsi="Arial" w:cs="Arial"/>
          <w:sz w:val="20"/>
          <w:szCs w:val="20"/>
        </w:rPr>
        <w:t xml:space="preserve">) </w:t>
      </w:r>
      <w:r w:rsidRPr="005635D9">
        <w:rPr>
          <w:rFonts w:ascii="Arial" w:hAnsi="Arial" w:cs="Arial"/>
          <w:sz w:val="20"/>
          <w:szCs w:val="20"/>
          <w:u w:val="single"/>
        </w:rPr>
        <w:t>za svakog člana zajednice</w:t>
      </w:r>
      <w:r w:rsidRPr="005635D9">
        <w:rPr>
          <w:rFonts w:ascii="Arial" w:hAnsi="Arial" w:cs="Arial"/>
          <w:sz w:val="20"/>
          <w:szCs w:val="20"/>
        </w:rPr>
        <w:t xml:space="preserve"> uz obveznu naznaku člana koji je voditelj zajednice te ovlašten za komunikaciju s naručiteljem.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b/>
          <w:sz w:val="20"/>
          <w:szCs w:val="20"/>
        </w:rPr>
        <w:t>Svi članovi zajednice gospodarskih subjekata</w:t>
      </w:r>
      <w:r w:rsidRPr="005635D9">
        <w:rPr>
          <w:rFonts w:ascii="Arial" w:hAnsi="Arial" w:cs="Arial"/>
          <w:sz w:val="20"/>
          <w:szCs w:val="20"/>
        </w:rPr>
        <w:t xml:space="preserve"> obvezni su dostaviti </w:t>
      </w:r>
      <w:r w:rsidRPr="005635D9">
        <w:rPr>
          <w:rFonts w:ascii="Arial" w:hAnsi="Arial" w:cs="Arial"/>
          <w:b/>
          <w:sz w:val="20"/>
          <w:szCs w:val="20"/>
        </w:rPr>
        <w:t>zasebni eESPD</w:t>
      </w:r>
      <w:r w:rsidRPr="005635D9">
        <w:rPr>
          <w:rFonts w:ascii="Arial" w:hAnsi="Arial" w:cs="Arial"/>
          <w:sz w:val="20"/>
          <w:szCs w:val="20"/>
        </w:rPr>
        <w:t xml:space="preserve"> obrazac.</w:t>
      </w:r>
    </w:p>
    <w:p w:rsidR="00FE7D10" w:rsidRDefault="00FE7D10" w:rsidP="00172EA1">
      <w:pPr>
        <w:jc w:val="both"/>
        <w:rPr>
          <w:rFonts w:ascii="Arial" w:hAnsi="Arial" w:cs="Arial"/>
          <w:sz w:val="20"/>
          <w:szCs w:val="20"/>
        </w:rPr>
      </w:pPr>
    </w:p>
    <w:p w:rsidR="00172EA1" w:rsidRPr="005635D9" w:rsidRDefault="00172EA1" w:rsidP="00172EA1">
      <w:pPr>
        <w:jc w:val="both"/>
        <w:rPr>
          <w:rFonts w:ascii="Arial" w:hAnsi="Arial" w:cs="Arial"/>
          <w:b/>
          <w:sz w:val="20"/>
          <w:szCs w:val="20"/>
        </w:rPr>
      </w:pPr>
      <w:r w:rsidRPr="005635D9">
        <w:rPr>
          <w:rFonts w:ascii="Arial" w:hAnsi="Arial" w:cs="Arial"/>
          <w:sz w:val="20"/>
          <w:szCs w:val="20"/>
        </w:rPr>
        <w:t xml:space="preserve">U tom slučaju svi članovi zajednice su obvezni u svom </w:t>
      </w:r>
      <w:r w:rsidRPr="005635D9">
        <w:rPr>
          <w:rFonts w:ascii="Arial" w:hAnsi="Arial" w:cs="Arial"/>
          <w:b/>
          <w:sz w:val="20"/>
          <w:szCs w:val="20"/>
        </w:rPr>
        <w:t xml:space="preserve">eESPD obrascu popuniti - </w:t>
      </w:r>
      <w:r w:rsidRPr="00EA49C9">
        <w:rPr>
          <w:rFonts w:ascii="Arial" w:hAnsi="Arial" w:cs="Arial"/>
          <w:b/>
          <w:i/>
          <w:sz w:val="20"/>
          <w:szCs w:val="20"/>
          <w:u w:val="single"/>
        </w:rPr>
        <w:t>Dio II. Podaci o gospodarskom subjektu, Odjeljak A: Podaci o gospodarskom subjektu: OBLIK SUDJELOVANJA</w:t>
      </w:r>
      <w:r w:rsidRPr="005635D9">
        <w:rPr>
          <w:rFonts w:ascii="Arial" w:hAnsi="Arial" w:cs="Arial"/>
          <w:b/>
          <w:sz w:val="20"/>
          <w:szCs w:val="20"/>
        </w:rPr>
        <w:t xml:space="preserve"> sa DA te ostalim traženim podacima (a, b i c - ako je primjenjivo).</w:t>
      </w:r>
    </w:p>
    <w:p w:rsidR="00172EA1" w:rsidRPr="005635D9" w:rsidRDefault="00172EA1" w:rsidP="00172EA1">
      <w:pPr>
        <w:jc w:val="both"/>
        <w:rPr>
          <w:rFonts w:ascii="Arial" w:hAnsi="Arial" w:cs="Arial"/>
          <w:b/>
          <w:bCs/>
          <w:sz w:val="20"/>
          <w:szCs w:val="20"/>
          <w:u w:val="single"/>
        </w:rPr>
      </w:pPr>
    </w:p>
    <w:p w:rsidR="00172EA1" w:rsidRPr="005635D9" w:rsidRDefault="00172EA1" w:rsidP="00172EA1">
      <w:pPr>
        <w:jc w:val="both"/>
        <w:rPr>
          <w:rFonts w:ascii="Arial" w:hAnsi="Arial" w:cs="Arial"/>
          <w:sz w:val="20"/>
          <w:szCs w:val="20"/>
        </w:rPr>
      </w:pPr>
      <w:r w:rsidRPr="005635D9">
        <w:rPr>
          <w:rFonts w:ascii="Arial" w:hAnsi="Arial" w:cs="Arial"/>
          <w:b/>
          <w:bCs/>
          <w:sz w:val="20"/>
          <w:szCs w:val="20"/>
          <w:u w:val="single"/>
        </w:rPr>
        <w:t xml:space="preserve">4.4. Uvjeti sposobnosti u slučaju podugovaratelja te u slučaju oslanjanja na sposobnost </w:t>
      </w:r>
      <w:bookmarkStart w:id="22" w:name="_Toc445716987"/>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eastAsia="Calibri" w:hAnsi="Arial" w:cs="Arial"/>
          <w:sz w:val="22"/>
          <w:szCs w:val="22"/>
          <w:lang w:eastAsia="en-US"/>
        </w:rPr>
      </w:pPr>
      <w:r w:rsidRPr="005635D9">
        <w:rPr>
          <w:rFonts w:ascii="Arial" w:hAnsi="Arial" w:cs="Arial"/>
          <w:sz w:val="20"/>
          <w:szCs w:val="20"/>
        </w:rPr>
        <w:t xml:space="preserve">Gospodarski subjekt može se u postupku javne nabave osloniti na sposobnost drugih subjekata radi dokazivanja ispunjavanja kriterija koji su vezani uz </w:t>
      </w:r>
      <w:r w:rsidRPr="005635D9">
        <w:rPr>
          <w:rFonts w:ascii="Arial" w:hAnsi="Arial" w:cs="Arial"/>
          <w:b/>
          <w:sz w:val="20"/>
          <w:szCs w:val="20"/>
        </w:rPr>
        <w:t>relevantno stručno iskustvo</w:t>
      </w:r>
      <w:r w:rsidRPr="005635D9">
        <w:rPr>
          <w:rFonts w:ascii="Arial" w:hAnsi="Arial" w:cs="Arial"/>
          <w:sz w:val="20"/>
          <w:szCs w:val="20"/>
        </w:rPr>
        <w:t xml:space="preserve">, samo ako će </w:t>
      </w:r>
      <w:r w:rsidRPr="005635D9">
        <w:rPr>
          <w:rFonts w:ascii="Arial" w:hAnsi="Arial" w:cs="Arial"/>
          <w:b/>
          <w:sz w:val="20"/>
          <w:szCs w:val="20"/>
        </w:rPr>
        <w:t>ti subjekti izvoditi radove za koje se ta sposobnost traži</w:t>
      </w:r>
      <w:r w:rsidRPr="005635D9">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bCs/>
          <w:sz w:val="20"/>
          <w:szCs w:val="20"/>
        </w:rPr>
      </w:pPr>
      <w:r w:rsidRPr="005635D9">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5635D9">
        <w:rPr>
          <w:rFonts w:ascii="Arial" w:hAnsi="Arial" w:cs="Arial"/>
          <w:b/>
          <w:bCs/>
          <w:sz w:val="20"/>
          <w:szCs w:val="20"/>
        </w:rPr>
        <w:t xml:space="preserve">U tom slučaju </w:t>
      </w:r>
      <w:r w:rsidRPr="005635D9">
        <w:rPr>
          <w:rFonts w:ascii="Arial" w:hAnsi="Arial" w:cs="Arial"/>
          <w:b/>
          <w:bCs/>
          <w:sz w:val="20"/>
          <w:szCs w:val="20"/>
        </w:rPr>
        <w:lastRenderedPageBreak/>
        <w:t>gospodarski subjekt koji je podnio ekonomski najpovoljniju ponudu kao dio ažuriranih popratnih dokumenata će na zahtjev naručitelja dostaviti dokaz te se isti ne dostavlja u ponudi.</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w:t>
      </w:r>
      <w:r w:rsidRPr="005635D9">
        <w:rPr>
          <w:rFonts w:ascii="Arial" w:hAnsi="Arial" w:cs="Arial"/>
          <w:b/>
          <w:sz w:val="20"/>
          <w:szCs w:val="20"/>
        </w:rPr>
        <w:t>samostalno</w:t>
      </w:r>
      <w:r w:rsidRPr="005635D9">
        <w:rPr>
          <w:rFonts w:ascii="Arial" w:hAnsi="Arial" w:cs="Arial"/>
          <w:sz w:val="20"/>
          <w:szCs w:val="20"/>
        </w:rPr>
        <w:t xml:space="preserve"> podnosi ponudu, ali se oslanja na sposobnosti najmanje jednog drugog gospodarskog subjekta, u ponudi dostavlja ispunjen eESPD obrazac za sebe zajedno sa </w:t>
      </w:r>
      <w:r w:rsidRPr="005635D9">
        <w:rPr>
          <w:rFonts w:ascii="Arial" w:hAnsi="Arial" w:cs="Arial"/>
          <w:b/>
          <w:bCs/>
          <w:sz w:val="20"/>
          <w:szCs w:val="20"/>
        </w:rPr>
        <w:t>zasebnim</w:t>
      </w:r>
      <w:r w:rsidRPr="005635D9">
        <w:rPr>
          <w:rFonts w:ascii="Arial" w:hAnsi="Arial" w:cs="Arial"/>
          <w:sz w:val="20"/>
          <w:szCs w:val="20"/>
        </w:rPr>
        <w:t xml:space="preserve"> ispunjenim eESPD obrascem </w:t>
      </w:r>
      <w:r w:rsidRPr="005635D9">
        <w:rPr>
          <w:rFonts w:ascii="Arial" w:hAnsi="Arial" w:cs="Arial"/>
          <w:b/>
          <w:sz w:val="20"/>
          <w:szCs w:val="20"/>
        </w:rPr>
        <w:t>za</w:t>
      </w:r>
      <w:r w:rsidRPr="005635D9">
        <w:rPr>
          <w:rFonts w:ascii="Arial" w:hAnsi="Arial" w:cs="Arial"/>
          <w:sz w:val="20"/>
          <w:szCs w:val="20"/>
        </w:rPr>
        <w:t> </w:t>
      </w:r>
      <w:r w:rsidRPr="005635D9">
        <w:rPr>
          <w:rFonts w:ascii="Arial" w:hAnsi="Arial" w:cs="Arial"/>
          <w:b/>
          <w:bCs/>
          <w:sz w:val="20"/>
          <w:szCs w:val="20"/>
        </w:rPr>
        <w:t>svaki gospodarski subjekt na koji se oslanja</w:t>
      </w:r>
      <w:r w:rsidRPr="005635D9">
        <w:rPr>
          <w:rFonts w:ascii="Arial" w:hAnsi="Arial" w:cs="Arial"/>
          <w:sz w:val="20"/>
          <w:szCs w:val="20"/>
        </w:rPr>
        <w:t xml:space="preserve">. U tom slučaju gospodarski subjekt u svom </w:t>
      </w:r>
      <w:r w:rsidRPr="005635D9">
        <w:rPr>
          <w:rFonts w:ascii="Arial" w:hAnsi="Arial" w:cs="Arial"/>
          <w:b/>
          <w:sz w:val="20"/>
          <w:szCs w:val="20"/>
        </w:rPr>
        <w:t xml:space="preserve">eESPD obrascu popunjava - </w:t>
      </w:r>
      <w:r w:rsidRPr="005635D9">
        <w:rPr>
          <w:rFonts w:ascii="Arial" w:hAnsi="Arial" w:cs="Arial"/>
          <w:b/>
          <w:i/>
          <w:sz w:val="20"/>
          <w:szCs w:val="20"/>
          <w:u w:val="single"/>
        </w:rPr>
        <w:t>Dio II. Podaci o gospodarskom subjektu, Odjeljak C: Podaci o oslanjanju na sposobnost drugih subjekata: OSLANJANJE</w:t>
      </w:r>
      <w:r w:rsidRPr="005635D9">
        <w:rPr>
          <w:rFonts w:ascii="Arial" w:hAnsi="Arial" w:cs="Arial"/>
          <w:b/>
          <w:i/>
          <w:sz w:val="20"/>
          <w:szCs w:val="20"/>
        </w:rPr>
        <w:t xml:space="preserve">  sa DA.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Gospodarski subjekt koji namjerava dati dio ugovora o javnoj nabavi u podugovor obvezan je u svom </w:t>
      </w:r>
      <w:r w:rsidRPr="005635D9">
        <w:rPr>
          <w:rFonts w:ascii="Arial" w:hAnsi="Arial" w:cs="Arial"/>
          <w:b/>
          <w:sz w:val="20"/>
          <w:szCs w:val="20"/>
        </w:rPr>
        <w:t xml:space="preserve">eESPD obrascu popuniti - </w:t>
      </w:r>
      <w:r w:rsidRPr="005635D9">
        <w:rPr>
          <w:rFonts w:ascii="Arial" w:hAnsi="Arial" w:cs="Arial"/>
          <w:b/>
          <w:i/>
          <w:sz w:val="20"/>
          <w:szCs w:val="20"/>
          <w:u w:val="single"/>
        </w:rPr>
        <w:t>Dio IV. Kriteriji za odabir gospodarskog subjekta</w:t>
      </w:r>
      <w:r w:rsidRPr="00170461">
        <w:rPr>
          <w:rFonts w:ascii="Arial" w:hAnsi="Arial" w:cs="Arial"/>
          <w:b/>
          <w:i/>
          <w:sz w:val="20"/>
          <w:szCs w:val="20"/>
          <w:u w:val="single"/>
        </w:rPr>
        <w:t>,</w:t>
      </w:r>
      <w:r w:rsidR="00713F68">
        <w:rPr>
          <w:rFonts w:ascii="Arial" w:hAnsi="Arial" w:cs="Arial"/>
          <w:b/>
          <w:i/>
          <w:sz w:val="20"/>
          <w:szCs w:val="20"/>
          <w:u w:val="single"/>
        </w:rPr>
        <w:t xml:space="preserve"> </w:t>
      </w:r>
      <w:r w:rsidRPr="005635D9">
        <w:rPr>
          <w:rFonts w:ascii="Arial" w:hAnsi="Arial" w:cs="Arial"/>
          <w:b/>
          <w:i/>
          <w:sz w:val="20"/>
          <w:szCs w:val="20"/>
          <w:u w:val="single"/>
        </w:rPr>
        <w:t>Odjeljak C: Tehnička i stručna sposobnost: točka 10,</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te u ponudi dostaviti: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koji dio ugovora namjerava dati u podugovor (predmet ili količina, vrijednost ili postotni udio) </w:t>
      </w:r>
    </w:p>
    <w:p w:rsidR="00172EA1" w:rsidRPr="005635D9" w:rsidRDefault="00172EA1" w:rsidP="00172EA1">
      <w:pPr>
        <w:numPr>
          <w:ilvl w:val="0"/>
          <w:numId w:val="21"/>
        </w:numPr>
        <w:suppressAutoHyphens/>
        <w:autoSpaceDN w:val="0"/>
        <w:jc w:val="both"/>
        <w:textAlignment w:val="baseline"/>
        <w:rPr>
          <w:rFonts w:ascii="Arial" w:hAnsi="Arial" w:cs="Arial"/>
          <w:sz w:val="20"/>
          <w:szCs w:val="20"/>
        </w:rPr>
      </w:pPr>
      <w:r w:rsidRPr="005635D9">
        <w:rPr>
          <w:rFonts w:ascii="Arial" w:hAnsi="Arial" w:cs="Arial"/>
          <w:sz w:val="20"/>
          <w:szCs w:val="20"/>
        </w:rPr>
        <w:t xml:space="preserve">navesti podatke o podugovarateljima (naziv ili tvrtka, sjedište, OIB ili nacionalni identifikacijski broj, broj računa, zakonski zastupnici podugovaratelja) </w:t>
      </w:r>
    </w:p>
    <w:p w:rsidR="00172EA1" w:rsidRPr="00AA62B8" w:rsidRDefault="00172EA1" w:rsidP="00172EA1">
      <w:pPr>
        <w:numPr>
          <w:ilvl w:val="0"/>
          <w:numId w:val="21"/>
        </w:numPr>
        <w:suppressAutoHyphens/>
        <w:autoSpaceDN w:val="0"/>
        <w:jc w:val="both"/>
        <w:textAlignment w:val="baseline"/>
        <w:rPr>
          <w:rFonts w:ascii="Arial" w:hAnsi="Arial" w:cs="Arial"/>
          <w:sz w:val="20"/>
          <w:szCs w:val="20"/>
        </w:rPr>
      </w:pPr>
      <w:r w:rsidRPr="00AA62B8">
        <w:rPr>
          <w:rFonts w:ascii="Arial" w:hAnsi="Arial" w:cs="Arial"/>
          <w:sz w:val="20"/>
          <w:szCs w:val="20"/>
        </w:rPr>
        <w:t>dostaviti eESPD za podugovaratelja.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ab/>
      </w:r>
      <w:r w:rsidRPr="005635D9">
        <w:rPr>
          <w:rFonts w:ascii="Arial" w:hAnsi="Arial" w:cs="Arial"/>
          <w:sz w:val="20"/>
          <w:szCs w:val="20"/>
        </w:rPr>
        <w:tab/>
      </w:r>
    </w:p>
    <w:p w:rsidR="00172EA1" w:rsidRPr="005635D9" w:rsidRDefault="00172EA1" w:rsidP="00172EA1">
      <w:pPr>
        <w:suppressAutoHyphens/>
        <w:autoSpaceDN w:val="0"/>
        <w:jc w:val="both"/>
        <w:textAlignment w:val="baseline"/>
        <w:rPr>
          <w:rFonts w:ascii="Arial" w:hAnsi="Arial" w:cs="Arial"/>
          <w:b/>
          <w:i/>
          <w:sz w:val="20"/>
          <w:szCs w:val="20"/>
        </w:rPr>
      </w:pPr>
      <w:r w:rsidRPr="005635D9">
        <w:rPr>
          <w:rFonts w:ascii="Arial" w:hAnsi="Arial" w:cs="Arial"/>
          <w:sz w:val="20"/>
          <w:szCs w:val="20"/>
        </w:rPr>
        <w:t xml:space="preserve">Ukoliko se gospodarski subjekt koji namjerava dati dio ugovora o javnoj nabavi u podugovor </w:t>
      </w:r>
      <w:r w:rsidRPr="005635D9">
        <w:rPr>
          <w:rFonts w:ascii="Arial" w:hAnsi="Arial" w:cs="Arial"/>
          <w:b/>
          <w:sz w:val="20"/>
          <w:szCs w:val="20"/>
          <w:u w:val="single"/>
        </w:rPr>
        <w:t>ne oslanja</w:t>
      </w:r>
      <w:r w:rsidRPr="005635D9">
        <w:rPr>
          <w:rFonts w:ascii="Arial" w:hAnsi="Arial" w:cs="Arial"/>
          <w:sz w:val="20"/>
          <w:szCs w:val="20"/>
        </w:rPr>
        <w:t xml:space="preserve"> na sposobnost podugovaratelja radi dokazivanja ispunjavanja uvjeta tehničke i stručne sposobnosti iz točke 4. dokumentacije o nabavi, tada u svom </w:t>
      </w:r>
      <w:r w:rsidRPr="005635D9">
        <w:rPr>
          <w:rFonts w:ascii="Arial" w:hAnsi="Arial" w:cs="Arial"/>
          <w:b/>
          <w:sz w:val="20"/>
          <w:szCs w:val="20"/>
        </w:rPr>
        <w:t xml:space="preserve">eESPD obrascu popunjava - </w:t>
      </w:r>
      <w:r w:rsidRPr="005635D9">
        <w:rPr>
          <w:rFonts w:ascii="Arial" w:hAnsi="Arial" w:cs="Arial"/>
          <w:b/>
          <w:i/>
          <w:sz w:val="20"/>
          <w:szCs w:val="20"/>
          <w:u w:val="single"/>
        </w:rPr>
        <w:t>Dio II. Podaci o gospodarskom subjektu,</w:t>
      </w:r>
      <w:r w:rsidR="00713F68">
        <w:rPr>
          <w:rFonts w:ascii="Arial" w:hAnsi="Arial" w:cs="Arial"/>
          <w:b/>
          <w:i/>
          <w:sz w:val="20"/>
          <w:szCs w:val="20"/>
          <w:u w:val="single"/>
        </w:rPr>
        <w:t xml:space="preserve"> </w:t>
      </w:r>
      <w:r w:rsidRPr="005635D9">
        <w:rPr>
          <w:rFonts w:ascii="Arial" w:hAnsi="Arial" w:cs="Arial"/>
          <w:b/>
          <w:i/>
          <w:sz w:val="20"/>
          <w:szCs w:val="20"/>
          <w:u w:val="single"/>
        </w:rPr>
        <w:t>Odjeljak D: Podaci o podugovarateljima na čije se sposobnosti gospodarski subjekt ne oslanja: PODUGOVARANJE</w:t>
      </w:r>
      <w:r w:rsidRPr="005635D9">
        <w:rPr>
          <w:rFonts w:ascii="Arial" w:hAnsi="Arial" w:cs="Arial"/>
          <w:b/>
          <w:i/>
          <w:sz w:val="20"/>
          <w:szCs w:val="20"/>
        </w:rPr>
        <w:t xml:space="preserve"> sa DA te ostalim traženim podacima.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Javni naručitelj će neposredno plaćati podugovaratelju za dio ugovora koji je isti izvršio.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Ugovaratelj mora svom računu</w:t>
      </w:r>
      <w:r>
        <w:rPr>
          <w:rFonts w:ascii="Arial" w:hAnsi="Arial" w:cs="Arial"/>
          <w:sz w:val="20"/>
          <w:szCs w:val="20"/>
        </w:rPr>
        <w:t xml:space="preserve"> ili situaciji</w:t>
      </w:r>
      <w:r w:rsidRPr="005635D9">
        <w:rPr>
          <w:rFonts w:ascii="Arial" w:hAnsi="Arial" w:cs="Arial"/>
          <w:sz w:val="20"/>
          <w:szCs w:val="20"/>
        </w:rPr>
        <w:t xml:space="preserve"> priložiti račune</w:t>
      </w:r>
      <w:r>
        <w:rPr>
          <w:rFonts w:ascii="Arial" w:hAnsi="Arial" w:cs="Arial"/>
          <w:sz w:val="20"/>
          <w:szCs w:val="20"/>
        </w:rPr>
        <w:t xml:space="preserve"> ili situacije</w:t>
      </w:r>
      <w:r w:rsidRPr="005635D9">
        <w:rPr>
          <w:rFonts w:ascii="Arial" w:hAnsi="Arial" w:cs="Arial"/>
          <w:sz w:val="20"/>
          <w:szCs w:val="20"/>
        </w:rPr>
        <w:t xml:space="preserve"> svojih podugovaratelja koje je prethodno potvrdio.</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jc w:val="both"/>
        <w:rPr>
          <w:rFonts w:ascii="Arial" w:hAnsi="Arial" w:cs="Arial"/>
          <w:highlight w:val="lightGray"/>
        </w:rPr>
      </w:pPr>
      <w:r w:rsidRPr="005635D9">
        <w:rPr>
          <w:rFonts w:ascii="Arial" w:hAnsi="Arial" w:cs="Arial"/>
          <w:sz w:val="20"/>
          <w:szCs w:val="20"/>
        </w:rPr>
        <w:t>Sudjelovanje podugovaratelja ne utječe na odgovornost ugovaratelja na izvršenje ugovora o javnoj nabavi</w:t>
      </w:r>
    </w:p>
    <w:p w:rsidR="00172EA1" w:rsidRPr="00483915" w:rsidRDefault="00172EA1" w:rsidP="00172EA1">
      <w:pPr>
        <w:jc w:val="both"/>
        <w:rPr>
          <w:rFonts w:ascii="Arial" w:hAnsi="Arial" w:cs="Arial"/>
          <w:sz w:val="20"/>
          <w:szCs w:val="20"/>
          <w:highlight w:val="lightGray"/>
        </w:rPr>
      </w:pPr>
    </w:p>
    <w:p w:rsidR="00483915" w:rsidRPr="00483915" w:rsidRDefault="00483915" w:rsidP="00172EA1">
      <w:pPr>
        <w:jc w:val="both"/>
        <w:rPr>
          <w:rFonts w:ascii="Arial" w:hAnsi="Arial" w:cs="Arial"/>
          <w:sz w:val="20"/>
          <w:szCs w:val="20"/>
          <w:highlight w:val="lightGray"/>
        </w:rPr>
      </w:pPr>
    </w:p>
    <w:p w:rsidR="00172EA1" w:rsidRPr="00483915" w:rsidRDefault="00172EA1" w:rsidP="00172EA1">
      <w:pPr>
        <w:pStyle w:val="Naslov"/>
        <w:jc w:val="both"/>
        <w:outlineLvl w:val="9"/>
        <w:rPr>
          <w:rFonts w:cs="Arial"/>
          <w:i w:val="0"/>
          <w:sz w:val="22"/>
          <w:szCs w:val="22"/>
        </w:rPr>
      </w:pPr>
      <w:r w:rsidRPr="00483915">
        <w:rPr>
          <w:rFonts w:cs="Arial"/>
          <w:i w:val="0"/>
          <w:spacing w:val="1"/>
          <w:sz w:val="22"/>
          <w:szCs w:val="22"/>
          <w:highlight w:val="lightGray"/>
        </w:rPr>
        <w:t>5</w:t>
      </w:r>
      <w:r w:rsidRPr="00483915">
        <w:rPr>
          <w:rFonts w:cs="Arial"/>
          <w:i w:val="0"/>
          <w:sz w:val="22"/>
          <w:szCs w:val="22"/>
          <w:highlight w:val="lightGray"/>
        </w:rPr>
        <w:t xml:space="preserve">. EUROPSKA JEDINSTVENA DOKUMENTACIJA O NABAVI (ESPD) </w:t>
      </w:r>
    </w:p>
    <w:p w:rsidR="00172EA1" w:rsidRPr="00483915" w:rsidRDefault="00172EA1" w:rsidP="00172EA1">
      <w:pPr>
        <w:pStyle w:val="Tijeloteksta"/>
        <w:tabs>
          <w:tab w:val="left" w:pos="0"/>
        </w:tabs>
        <w:jc w:val="left"/>
        <w:rPr>
          <w:rFonts w:ascii="Arial" w:hAnsi="Arial" w:cs="Arial"/>
          <w:b/>
          <w:bCs/>
          <w:sz w:val="20"/>
          <w:szCs w:val="20"/>
          <w:u w:val="single"/>
        </w:rPr>
      </w:pPr>
    </w:p>
    <w:p w:rsidR="00172EA1" w:rsidRPr="005635D9" w:rsidRDefault="00172EA1" w:rsidP="00172EA1">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5635D9">
        <w:rPr>
          <w:rFonts w:ascii="Arial" w:eastAsia="Calibri" w:hAnsi="Arial" w:cs="Arial"/>
          <w:b/>
          <w:bCs/>
          <w:sz w:val="20"/>
          <w:szCs w:val="20"/>
          <w:u w:val="single"/>
          <w:lang w:eastAsia="en-US"/>
        </w:rPr>
        <w:t>5.1.  Obveza dostave eESPD-a kao preliminarnog dokaza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nije u jednoj od situacija zbog koje se gospodarski subjekt isključuje ili može isključiti iz postupka javne nabave (osnove za isključenje)</w:t>
      </w:r>
    </w:p>
    <w:p w:rsidR="00172EA1" w:rsidRPr="005635D9" w:rsidRDefault="00172EA1" w:rsidP="00172EA1">
      <w:pPr>
        <w:pStyle w:val="Odlomakpopisa"/>
        <w:numPr>
          <w:ilvl w:val="0"/>
          <w:numId w:val="23"/>
        </w:numPr>
        <w:suppressAutoHyphens/>
        <w:autoSpaceDN w:val="0"/>
        <w:spacing w:after="0" w:line="240" w:lineRule="auto"/>
        <w:jc w:val="both"/>
        <w:textAlignment w:val="baseline"/>
        <w:rPr>
          <w:rFonts w:ascii="Arial" w:eastAsia="Calibri" w:hAnsi="Arial" w:cs="Arial"/>
          <w:sz w:val="20"/>
          <w:szCs w:val="20"/>
        </w:rPr>
      </w:pPr>
      <w:r w:rsidRPr="005635D9">
        <w:rPr>
          <w:rFonts w:ascii="Arial" w:eastAsia="Calibri" w:hAnsi="Arial" w:cs="Arial"/>
          <w:sz w:val="20"/>
          <w:szCs w:val="20"/>
        </w:rPr>
        <w:t>ispunjava tražene kriterije za odabir gospodarskog subjekta.</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lastRenderedPageBreak/>
        <w:t xml:space="preserve">Gospodarski subjekt dostavlja </w:t>
      </w:r>
      <w:r>
        <w:rPr>
          <w:rFonts w:ascii="Arial" w:eastAsia="Calibri" w:hAnsi="Arial" w:cs="Arial"/>
          <w:sz w:val="20"/>
          <w:szCs w:val="20"/>
          <w:lang w:eastAsia="en-US"/>
        </w:rPr>
        <w:t>eESPD</w:t>
      </w:r>
      <w:r w:rsidRPr="005635D9">
        <w:rPr>
          <w:rFonts w:ascii="Arial" w:eastAsia="Calibri" w:hAnsi="Arial" w:cs="Arial"/>
          <w:sz w:val="20"/>
          <w:szCs w:val="20"/>
          <w:lang w:eastAsia="en-US"/>
        </w:rPr>
        <w:t xml:space="preserve"> u ponudi. Europska jedinstvena dokumentacija o nabavi dostavlja se isključivo u elektroničkom obliku. </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p>
    <w:p w:rsidR="00172EA1" w:rsidRPr="005635D9" w:rsidRDefault="00172EA1" w:rsidP="00172EA1">
      <w:pPr>
        <w:suppressAutoHyphens/>
        <w:autoSpaceDN w:val="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članka 260. stavka 1. točaka 1. – 2. ZJN 2016, naručitelj je obvezan odbiti ponudu tog ponuditelja te postupiti sukladno članku 263. stavku 1.  ZJN 2016 u odnosu na ponuditelja koji je podnio sljedeću najpovoljniju ponudu ili poništiti postupak javne nabave, ako postoje razlozi za poništenje.</w:t>
      </w:r>
    </w:p>
    <w:p w:rsidR="005B38D6" w:rsidRDefault="005B38D6" w:rsidP="00172EA1">
      <w:pPr>
        <w:tabs>
          <w:tab w:val="left" w:pos="0"/>
        </w:tabs>
        <w:suppressAutoHyphens/>
        <w:autoSpaceDN w:val="0"/>
        <w:jc w:val="both"/>
        <w:textAlignment w:val="baseline"/>
        <w:rPr>
          <w:rFonts w:ascii="Arial" w:eastAsia="Calibri" w:hAnsi="Arial" w:cs="Arial"/>
          <w:b/>
          <w:bCs/>
          <w:sz w:val="20"/>
          <w:szCs w:val="20"/>
          <w:u w:val="single"/>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sz w:val="22"/>
          <w:szCs w:val="22"/>
          <w:lang w:eastAsia="en-US"/>
        </w:rPr>
      </w:pPr>
      <w:r w:rsidRPr="005635D9">
        <w:rPr>
          <w:rFonts w:ascii="Arial" w:eastAsia="Calibri" w:hAnsi="Arial" w:cs="Arial"/>
          <w:b/>
          <w:bCs/>
          <w:sz w:val="20"/>
          <w:szCs w:val="20"/>
          <w:u w:val="single"/>
          <w:lang w:eastAsia="en-US"/>
        </w:rPr>
        <w:t>5.2. Upute za popunjavanje eESPD obrasca</w:t>
      </w:r>
    </w:p>
    <w:p w:rsidR="00172EA1" w:rsidRPr="005635D9" w:rsidRDefault="00172EA1" w:rsidP="00172EA1">
      <w:pPr>
        <w:spacing w:before="120"/>
        <w:jc w:val="both"/>
        <w:rPr>
          <w:rFonts w:ascii="Arial" w:hAnsi="Arial" w:cs="Arial"/>
          <w:color w:val="000000"/>
          <w:sz w:val="20"/>
          <w:szCs w:val="20"/>
        </w:rPr>
      </w:pPr>
      <w:r w:rsidRPr="005635D9">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Gospodarski subjekt obvezni su u eESPD obrascu (u .xml formatu) izraditi i dostaviti svoje odgovore sukladno definiranim zahtjevima naručitelja. </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Upute za preuzimanje eESPD zahtjeva te kreiranje eESPD odgovora:</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eESPD zahtjev naručitelja gospodarski subjekti preuzimaju u .xml formatu na popisu objava kao dio dokumentacije o nabavi te kroz platformu EOJN RH kreiraju odgovor.</w:t>
      </w:r>
    </w:p>
    <w:p w:rsidR="00172EA1" w:rsidRPr="005635D9" w:rsidRDefault="00172EA1" w:rsidP="00172EA1">
      <w:pPr>
        <w:jc w:val="both"/>
        <w:rPr>
          <w:rFonts w:ascii="Arial" w:hAnsi="Arial" w:cs="Arial"/>
          <w:color w:val="000000"/>
          <w:sz w:val="20"/>
          <w:szCs w:val="20"/>
          <w:u w:val="single"/>
        </w:rPr>
      </w:pPr>
    </w:p>
    <w:p w:rsidR="00172EA1" w:rsidRPr="005635D9" w:rsidRDefault="00172EA1" w:rsidP="00172EA1">
      <w:pPr>
        <w:jc w:val="both"/>
        <w:rPr>
          <w:rFonts w:ascii="Arial" w:hAnsi="Arial" w:cs="Arial"/>
          <w:color w:val="000000"/>
          <w:sz w:val="20"/>
          <w:szCs w:val="20"/>
          <w:u w:val="single"/>
        </w:rPr>
      </w:pPr>
      <w:r w:rsidRPr="005635D9">
        <w:rPr>
          <w:rFonts w:ascii="Arial" w:hAnsi="Arial" w:cs="Arial"/>
          <w:color w:val="000000"/>
          <w:sz w:val="20"/>
          <w:szCs w:val="20"/>
          <w:u w:val="single"/>
        </w:rPr>
        <w:t>Kreiranje eESPD odgovora u EOJN RH kroz modul ESPD:</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  izborniku "ESPD" odabire se "Moji ESPD" te odabrati  polje „Novi ESPD odgovor“</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Učitati preuzeti ESPD zahtjev u .xml formatu.</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Style w:val="bold"/>
          <w:rFonts w:ascii="Arial" w:hAnsi="Arial" w:cs="Arial"/>
          <w:b/>
          <w:bCs/>
          <w:color w:val="000000"/>
          <w:sz w:val="20"/>
          <w:szCs w:val="20"/>
        </w:rPr>
      </w:pPr>
      <w:r w:rsidRPr="005635D9">
        <w:rPr>
          <w:rFonts w:ascii="Arial" w:hAnsi="Arial" w:cs="Arial"/>
          <w:color w:val="000000"/>
          <w:sz w:val="20"/>
          <w:szCs w:val="20"/>
        </w:rPr>
        <w:t>eESPD obrazac mora biti popunjen u slijedećim dijelovima:</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 Podaci o postupku nabave i javnom naručitelju ili naručitelju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 Podaci o gospodarskom subjektu.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III. Osnove za isključenje: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A: Osnove povezane s kaznenim presudama</w:t>
      </w:r>
      <w:r w:rsidRPr="005635D9">
        <w:rPr>
          <w:rFonts w:ascii="Arial" w:hAnsi="Arial" w:cs="Arial"/>
          <w:color w:val="000000"/>
          <w:sz w:val="20"/>
          <w:szCs w:val="20"/>
        </w:rPr>
        <w:t> </w:t>
      </w:r>
    </w:p>
    <w:p w:rsidR="00172EA1" w:rsidRPr="005635D9" w:rsidRDefault="00172EA1" w:rsidP="00172EA1">
      <w:pPr>
        <w:pStyle w:val="Bezproreda"/>
        <w:ind w:left="993"/>
        <w:jc w:val="both"/>
        <w:rPr>
          <w:rFonts w:ascii="Arial" w:hAnsi="Arial" w:cs="Arial"/>
          <w:color w:val="000000"/>
          <w:sz w:val="20"/>
          <w:szCs w:val="20"/>
        </w:rPr>
      </w:pPr>
      <w:r w:rsidRPr="005635D9">
        <w:rPr>
          <w:rStyle w:val="bold"/>
          <w:rFonts w:ascii="Arial" w:hAnsi="Arial" w:cs="Arial"/>
          <w:bCs/>
          <w:color w:val="000000"/>
          <w:sz w:val="20"/>
          <w:szCs w:val="20"/>
        </w:rPr>
        <w:t>B: Osnove povezane s plaćanjem poreza ili doprinosa za socijalno osiguranje</w:t>
      </w:r>
      <w:r w:rsidRPr="005635D9">
        <w:rPr>
          <w:rFonts w:ascii="Arial" w:hAnsi="Arial" w:cs="Arial"/>
          <w:color w:val="000000"/>
          <w:sz w:val="20"/>
          <w:szCs w:val="20"/>
        </w:rPr>
        <w:t> </w:t>
      </w:r>
    </w:p>
    <w:p w:rsidR="00172EA1" w:rsidRPr="005635D9" w:rsidRDefault="00172EA1" w:rsidP="00172EA1">
      <w:pPr>
        <w:pStyle w:val="Bezproreda"/>
        <w:ind w:left="709"/>
        <w:jc w:val="both"/>
        <w:rPr>
          <w:rStyle w:val="bold"/>
          <w:rFonts w:ascii="Arial" w:hAnsi="Arial" w:cs="Arial"/>
          <w:b/>
          <w:bCs/>
          <w:color w:val="000000"/>
          <w:sz w:val="20"/>
          <w:szCs w:val="20"/>
        </w:rPr>
      </w:pPr>
      <w:r w:rsidRPr="005635D9">
        <w:rPr>
          <w:rStyle w:val="bold"/>
          <w:rFonts w:ascii="Arial" w:hAnsi="Arial" w:cs="Arial"/>
          <w:b/>
          <w:bCs/>
          <w:color w:val="000000"/>
          <w:sz w:val="20"/>
          <w:szCs w:val="20"/>
        </w:rPr>
        <w:t xml:space="preserve">Dio IV. Kriteriji za odabir gospodarskog subjekta </w:t>
      </w:r>
      <w:r w:rsidRPr="005635D9">
        <w:rPr>
          <w:rStyle w:val="bold"/>
          <w:rFonts w:ascii="Arial" w:hAnsi="Arial" w:cs="Arial"/>
          <w:bCs/>
          <w:color w:val="000000"/>
          <w:sz w:val="20"/>
          <w:szCs w:val="20"/>
        </w:rPr>
        <w:t>– prema naznačenom u točki 4. dokumentacije o nabavi</w:t>
      </w:r>
    </w:p>
    <w:p w:rsidR="00172EA1" w:rsidRPr="005635D9" w:rsidRDefault="00172EA1" w:rsidP="00172EA1">
      <w:pPr>
        <w:ind w:left="426"/>
        <w:jc w:val="both"/>
        <w:rPr>
          <w:rFonts w:ascii="Arial" w:hAnsi="Arial" w:cs="Arial"/>
          <w:color w:val="00B05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i </w:t>
      </w:r>
      <w:r w:rsidRPr="005635D9">
        <w:rPr>
          <w:rStyle w:val="bold"/>
          <w:rFonts w:ascii="Arial" w:hAnsi="Arial" w:cs="Arial"/>
          <w:b/>
          <w:bCs/>
          <w:color w:val="000000"/>
          <w:sz w:val="20"/>
          <w:szCs w:val="20"/>
        </w:rPr>
        <w:t>ne oslanja se</w:t>
      </w:r>
      <w:r w:rsidRPr="005635D9">
        <w:rPr>
          <w:rFonts w:ascii="Arial" w:hAnsi="Arial" w:cs="Arial"/>
          <w:color w:val="000000"/>
          <w:sz w:val="20"/>
          <w:szCs w:val="20"/>
        </w:rPr>
        <w:t> na sposobnosti drugih gospodarskih subjekata dužan je ispuniti </w:t>
      </w:r>
      <w:r w:rsidRPr="005635D9">
        <w:rPr>
          <w:rStyle w:val="bold"/>
          <w:rFonts w:ascii="Arial" w:hAnsi="Arial" w:cs="Arial"/>
          <w:b/>
          <w:bCs/>
          <w:color w:val="000000"/>
          <w:sz w:val="20"/>
          <w:szCs w:val="20"/>
        </w:rPr>
        <w:t>jedan</w:t>
      </w:r>
      <w:r w:rsidRPr="005635D9">
        <w:rPr>
          <w:rFonts w:ascii="Arial" w:hAnsi="Arial" w:cs="Arial"/>
          <w:color w:val="000000"/>
          <w:sz w:val="20"/>
          <w:szCs w:val="20"/>
        </w:rPr>
        <w:t> eESPD obrazac.</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Svi </w:t>
      </w:r>
      <w:r w:rsidRPr="005635D9">
        <w:rPr>
          <w:rFonts w:ascii="Arial" w:hAnsi="Arial" w:cs="Arial"/>
          <w:b/>
          <w:color w:val="000000"/>
          <w:sz w:val="20"/>
          <w:szCs w:val="20"/>
        </w:rPr>
        <w:t xml:space="preserve">članovi zajednice </w:t>
      </w:r>
      <w:r w:rsidRPr="005635D9">
        <w:rPr>
          <w:rFonts w:ascii="Arial" w:eastAsia="Calibri" w:hAnsi="Arial" w:cs="Arial"/>
          <w:b/>
          <w:sz w:val="20"/>
          <w:szCs w:val="20"/>
          <w:lang w:eastAsia="en-US"/>
        </w:rPr>
        <w:t>gospodarskih subjekata</w:t>
      </w:r>
      <w:r w:rsidRPr="005635D9">
        <w:rPr>
          <w:rFonts w:ascii="Arial" w:hAnsi="Arial" w:cs="Arial"/>
          <w:color w:val="000000"/>
          <w:sz w:val="20"/>
          <w:szCs w:val="20"/>
        </w:rPr>
        <w:t xml:space="preserve"> obvezni su dostaviti </w:t>
      </w:r>
      <w:r w:rsidRPr="005635D9">
        <w:rPr>
          <w:rFonts w:ascii="Arial" w:hAnsi="Arial" w:cs="Arial"/>
          <w:b/>
          <w:color w:val="000000"/>
          <w:sz w:val="20"/>
          <w:szCs w:val="20"/>
        </w:rPr>
        <w:t>zasebni eESPD obrazac</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2"/>
          <w:szCs w:val="22"/>
        </w:rPr>
      </w:pPr>
      <w:r w:rsidRPr="005635D9">
        <w:rPr>
          <w:rFonts w:ascii="Arial" w:hAnsi="Arial" w:cs="Arial"/>
          <w:color w:val="000000"/>
          <w:sz w:val="20"/>
          <w:szCs w:val="20"/>
        </w:rPr>
        <w:t xml:space="preserve">Gospodarski subjekt koji </w:t>
      </w:r>
      <w:r w:rsidRPr="005635D9">
        <w:rPr>
          <w:rFonts w:ascii="Arial" w:hAnsi="Arial" w:cs="Arial"/>
          <w:b/>
          <w:color w:val="000000"/>
          <w:sz w:val="20"/>
          <w:szCs w:val="20"/>
        </w:rPr>
        <w:t>samostalno</w:t>
      </w:r>
      <w:r w:rsidRPr="005635D9">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5635D9">
        <w:rPr>
          <w:rStyle w:val="bold"/>
          <w:rFonts w:ascii="Arial" w:hAnsi="Arial" w:cs="Arial"/>
          <w:b/>
          <w:bCs/>
          <w:color w:val="000000"/>
          <w:sz w:val="20"/>
          <w:szCs w:val="20"/>
        </w:rPr>
        <w:t>zasebnim</w:t>
      </w:r>
      <w:r w:rsidRPr="005635D9">
        <w:rPr>
          <w:rFonts w:ascii="Arial" w:hAnsi="Arial" w:cs="Arial"/>
          <w:color w:val="000000"/>
          <w:sz w:val="20"/>
          <w:szCs w:val="20"/>
        </w:rPr>
        <w:t> ispunjenim eESPD obrascem za </w:t>
      </w:r>
      <w:r w:rsidRPr="005635D9">
        <w:rPr>
          <w:rStyle w:val="bold"/>
          <w:rFonts w:ascii="Arial" w:hAnsi="Arial" w:cs="Arial"/>
          <w:b/>
          <w:bCs/>
          <w:color w:val="000000"/>
          <w:sz w:val="20"/>
          <w:szCs w:val="20"/>
        </w:rPr>
        <w:t>svaki gospodarski subjekt na koji se oslanja</w:t>
      </w:r>
      <w:r w:rsidRPr="005635D9">
        <w:rPr>
          <w:rFonts w:ascii="Arial" w:hAnsi="Arial" w:cs="Arial"/>
          <w:color w:val="000000"/>
          <w:sz w:val="20"/>
          <w:szCs w:val="20"/>
        </w:rPr>
        <w:t>.</w:t>
      </w:r>
    </w:p>
    <w:p w:rsidR="00172EA1" w:rsidRPr="005635D9" w:rsidRDefault="00172EA1" w:rsidP="00172EA1">
      <w:pPr>
        <w:jc w:val="both"/>
        <w:rPr>
          <w:rFonts w:ascii="Arial" w:hAnsi="Arial" w:cs="Arial"/>
          <w:color w:val="000000"/>
          <w:sz w:val="20"/>
          <w:szCs w:val="20"/>
        </w:rPr>
      </w:pPr>
    </w:p>
    <w:p w:rsidR="00172EA1" w:rsidRPr="005635D9" w:rsidRDefault="00172EA1" w:rsidP="00172EA1">
      <w:pPr>
        <w:jc w:val="both"/>
        <w:rPr>
          <w:rFonts w:ascii="Arial" w:hAnsi="Arial" w:cs="Arial"/>
          <w:color w:val="000000"/>
          <w:sz w:val="20"/>
          <w:szCs w:val="20"/>
        </w:rPr>
      </w:pPr>
      <w:r w:rsidRPr="005635D9">
        <w:rPr>
          <w:rFonts w:ascii="Arial" w:hAnsi="Arial" w:cs="Arial"/>
          <w:b/>
          <w:sz w:val="20"/>
          <w:szCs w:val="20"/>
        </w:rPr>
        <w:lastRenderedPageBreak/>
        <w:t xml:space="preserve">e-ESPD obrazac ne mora biti potpisan i ovjeren. </w:t>
      </w:r>
      <w:r w:rsidRPr="005635D9">
        <w:rPr>
          <w:rFonts w:ascii="Arial" w:hAnsi="Arial" w:cs="Arial"/>
          <w:sz w:val="20"/>
          <w:szCs w:val="20"/>
        </w:rPr>
        <w:t>Smatra se</w:t>
      </w:r>
      <w:r w:rsidRPr="005635D9">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rsidR="00172EA1" w:rsidRPr="005635D9" w:rsidRDefault="00172EA1" w:rsidP="00172EA1">
      <w:pPr>
        <w:tabs>
          <w:tab w:val="left" w:pos="0"/>
        </w:tabs>
        <w:suppressAutoHyphens/>
        <w:autoSpaceDN w:val="0"/>
        <w:jc w:val="both"/>
        <w:textAlignment w:val="baseline"/>
        <w:rPr>
          <w:rFonts w:ascii="Arial" w:eastAsia="Calibri" w:hAnsi="Arial" w:cs="Arial"/>
          <w:b/>
          <w:sz w:val="20"/>
          <w:szCs w:val="20"/>
          <w:u w:val="single"/>
          <w:lang w:eastAsia="en-US"/>
        </w:rPr>
      </w:pPr>
    </w:p>
    <w:p w:rsidR="00172EA1" w:rsidRPr="005635D9" w:rsidRDefault="00172EA1" w:rsidP="00172EA1">
      <w:pPr>
        <w:tabs>
          <w:tab w:val="left" w:pos="0"/>
        </w:tabs>
        <w:suppressAutoHyphens/>
        <w:autoSpaceDN w:val="0"/>
        <w:jc w:val="both"/>
        <w:textAlignment w:val="baseline"/>
        <w:rPr>
          <w:rFonts w:ascii="Arial" w:eastAsia="Calibri" w:hAnsi="Arial" w:cs="Arial"/>
          <w:b/>
          <w:sz w:val="22"/>
          <w:szCs w:val="22"/>
          <w:u w:val="single"/>
          <w:lang w:eastAsia="en-US"/>
        </w:rPr>
      </w:pPr>
      <w:r w:rsidRPr="005635D9">
        <w:rPr>
          <w:rFonts w:ascii="Arial" w:eastAsia="Calibri" w:hAnsi="Arial" w:cs="Arial"/>
          <w:b/>
          <w:sz w:val="20"/>
          <w:szCs w:val="20"/>
          <w:u w:val="single"/>
          <w:lang w:eastAsia="en-US"/>
        </w:rPr>
        <w:t>5.3. Pojašnjenje i upotpunjavanje dokumenata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Takvo postupanje ne smije dovesti do pregovaranja u vezi s kriterijem za odabir ponude ili ponuđenim predmetom nabave.</w:t>
      </w:r>
    </w:p>
    <w:p w:rsidR="00172EA1" w:rsidRPr="005635D9" w:rsidRDefault="00172EA1" w:rsidP="00172EA1">
      <w:pPr>
        <w:tabs>
          <w:tab w:val="left" w:pos="0"/>
        </w:tabs>
        <w:suppressAutoHyphens/>
        <w:autoSpaceDN w:val="0"/>
        <w:spacing w:before="120"/>
        <w:jc w:val="both"/>
        <w:textAlignment w:val="baseline"/>
        <w:rPr>
          <w:rFonts w:ascii="Arial" w:eastAsia="Calibri" w:hAnsi="Arial" w:cs="Arial"/>
          <w:sz w:val="20"/>
          <w:szCs w:val="20"/>
          <w:lang w:eastAsia="en-US"/>
        </w:rPr>
      </w:pPr>
      <w:r w:rsidRPr="005635D9">
        <w:rPr>
          <w:rFonts w:ascii="Arial" w:eastAsia="Calibri" w:hAnsi="Arial" w:cs="Arial"/>
          <w:sz w:val="20"/>
          <w:szCs w:val="20"/>
          <w:lang w:eastAsia="en-US"/>
        </w:rPr>
        <w:t xml:space="preserve">Naručitelj će dopunjavanje, pojašnjenje i/ili upotpunjavanje ponude zatražiti putem EOJN RH, modul </w:t>
      </w:r>
      <w:r w:rsidRPr="005635D9">
        <w:rPr>
          <w:rFonts w:ascii="Arial" w:eastAsia="Calibri" w:hAnsi="Arial" w:cs="Arial"/>
          <w:i/>
          <w:sz w:val="20"/>
          <w:szCs w:val="20"/>
          <w:lang w:eastAsia="en-US"/>
        </w:rPr>
        <w:t>Pojašnjenja elektronički dostavljenih ponuda</w:t>
      </w:r>
      <w:r w:rsidRPr="005635D9">
        <w:rPr>
          <w:rFonts w:ascii="Arial" w:eastAsia="Calibri" w:hAnsi="Arial" w:cs="Arial"/>
          <w:sz w:val="20"/>
          <w:szCs w:val="20"/>
          <w:lang w:eastAsia="en-US"/>
        </w:rPr>
        <w:t xml:space="preserve">, a na isti način ponuditelj potrebnu dokumentaciju dostavlja naručitelju. </w:t>
      </w:r>
    </w:p>
    <w:p w:rsidR="00172EA1" w:rsidRPr="005635D9" w:rsidRDefault="00172EA1" w:rsidP="00172EA1">
      <w:pPr>
        <w:tabs>
          <w:tab w:val="left" w:pos="0"/>
        </w:tabs>
        <w:suppressAutoHyphens/>
        <w:autoSpaceDN w:val="0"/>
        <w:spacing w:before="120"/>
        <w:jc w:val="both"/>
        <w:textAlignment w:val="baseline"/>
        <w:rPr>
          <w:rFonts w:ascii="Arial" w:hAnsi="Arial" w:cs="Arial"/>
          <w:sz w:val="22"/>
          <w:szCs w:val="22"/>
          <w:highlight w:val="lightGray"/>
        </w:rPr>
      </w:pPr>
      <w:r w:rsidRPr="005635D9">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172EA1" w:rsidRPr="00483915" w:rsidRDefault="00172EA1" w:rsidP="00172EA1">
      <w:pPr>
        <w:rPr>
          <w:rFonts w:ascii="Arial" w:hAnsi="Arial" w:cs="Arial"/>
          <w:b/>
          <w:sz w:val="20"/>
          <w:szCs w:val="20"/>
          <w:highlight w:val="lightGray"/>
        </w:rPr>
      </w:pPr>
    </w:p>
    <w:p w:rsidR="007C23EE" w:rsidRPr="00483915" w:rsidRDefault="007C23EE" w:rsidP="00172EA1">
      <w:pPr>
        <w:rPr>
          <w:rFonts w:ascii="Arial" w:hAnsi="Arial" w:cs="Arial"/>
          <w:b/>
          <w:sz w:val="20"/>
          <w:szCs w:val="20"/>
          <w:highlight w:val="lightGray"/>
        </w:rPr>
      </w:pPr>
    </w:p>
    <w:p w:rsidR="00172EA1" w:rsidRPr="005635D9" w:rsidRDefault="00172EA1" w:rsidP="00172EA1">
      <w:pPr>
        <w:pStyle w:val="Stil2"/>
        <w:outlineLvl w:val="1"/>
        <w:rPr>
          <w:rFonts w:cs="Arial"/>
          <w:sz w:val="22"/>
          <w:szCs w:val="22"/>
          <w:highlight w:val="lightGray"/>
        </w:rPr>
      </w:pPr>
      <w:r w:rsidRPr="005635D9">
        <w:rPr>
          <w:rFonts w:cs="Arial"/>
          <w:sz w:val="22"/>
          <w:szCs w:val="22"/>
          <w:highlight w:val="lightGray"/>
        </w:rPr>
        <w:t>6.   PODACI  O  PONUDI</w:t>
      </w:r>
      <w:bookmarkEnd w:id="22"/>
    </w:p>
    <w:p w:rsidR="00172EA1" w:rsidRPr="005635D9" w:rsidRDefault="00172EA1" w:rsidP="00172EA1">
      <w:pPr>
        <w:widowControl w:val="0"/>
        <w:tabs>
          <w:tab w:val="left" w:pos="500"/>
        </w:tabs>
        <w:autoSpaceDE w:val="0"/>
        <w:autoSpaceDN w:val="0"/>
        <w:adjustRightInd w:val="0"/>
        <w:jc w:val="both"/>
        <w:rPr>
          <w:rFonts w:ascii="Arial" w:hAnsi="Arial" w:cs="Arial"/>
          <w:b/>
          <w:bCs/>
          <w:sz w:val="20"/>
          <w:szCs w:val="20"/>
        </w:rPr>
      </w:pPr>
    </w:p>
    <w:p w:rsidR="00172EA1" w:rsidRPr="005635D9" w:rsidRDefault="00172EA1" w:rsidP="00172EA1">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5635D9">
        <w:rPr>
          <w:rFonts w:ascii="Arial" w:hAnsi="Arial" w:cs="Arial"/>
          <w:b/>
          <w:bCs/>
          <w:sz w:val="20"/>
          <w:szCs w:val="20"/>
          <w:u w:val="single"/>
        </w:rPr>
        <w:t>6.1. Sadržaj i način izrade ponude</w:t>
      </w:r>
    </w:p>
    <w:p w:rsidR="00172EA1" w:rsidRDefault="00172EA1" w:rsidP="00172EA1">
      <w:pPr>
        <w:widowControl w:val="0"/>
        <w:tabs>
          <w:tab w:val="left" w:pos="500"/>
        </w:tabs>
        <w:autoSpaceDE w:val="0"/>
        <w:autoSpaceDN w:val="0"/>
        <w:adjustRightInd w:val="0"/>
        <w:jc w:val="both"/>
        <w:rPr>
          <w:rFonts w:ascii="Arial" w:hAnsi="Arial" w:cs="Arial"/>
          <w:bCs/>
          <w:sz w:val="20"/>
          <w:szCs w:val="20"/>
        </w:rPr>
      </w:pPr>
      <w:r w:rsidRPr="005635D9">
        <w:rPr>
          <w:rFonts w:ascii="Arial" w:hAnsi="Arial" w:cs="Arial"/>
          <w:bCs/>
          <w:sz w:val="20"/>
          <w:szCs w:val="20"/>
        </w:rPr>
        <w:t>Ponuda je pisana izjava volje ponuditelja da isporuči robu, pruži usluge ili izvede radove sukladno uvjetima i zahtjevima navedenim u Dokumentaciji o nabavi.</w:t>
      </w:r>
    </w:p>
    <w:p w:rsidR="00172EA1" w:rsidRPr="005635D9" w:rsidRDefault="00172EA1" w:rsidP="00172EA1">
      <w:pPr>
        <w:widowControl w:val="0"/>
        <w:tabs>
          <w:tab w:val="left" w:pos="500"/>
        </w:tabs>
        <w:autoSpaceDE w:val="0"/>
        <w:autoSpaceDN w:val="0"/>
        <w:adjustRightInd w:val="0"/>
        <w:jc w:val="both"/>
        <w:rPr>
          <w:rFonts w:ascii="Arial" w:hAnsi="Arial" w:cs="Arial"/>
          <w:bCs/>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Ponuditelj se pri izradi ponude mora pridržavati zahtjeva i uvjeta iz ove Dokumentacije o nabavi. Propisani tekst Dokumentacije o nabavi ne smije se mijenjati i nadopunjavati.</w:t>
      </w:r>
    </w:p>
    <w:p w:rsidR="00172EA1" w:rsidRPr="005635D9" w:rsidRDefault="00172EA1" w:rsidP="00172EA1">
      <w:pPr>
        <w:jc w:val="both"/>
        <w:rPr>
          <w:rFonts w:ascii="Arial" w:hAnsi="Arial" w:cs="Arial"/>
          <w:b/>
          <w:sz w:val="20"/>
          <w:szCs w:val="20"/>
        </w:rPr>
      </w:pPr>
    </w:p>
    <w:p w:rsidR="00172EA1" w:rsidRPr="00FE7D10" w:rsidRDefault="00172EA1" w:rsidP="00172EA1">
      <w:pPr>
        <w:jc w:val="both"/>
        <w:rPr>
          <w:rFonts w:ascii="Arial" w:hAnsi="Arial" w:cs="Arial"/>
          <w:sz w:val="20"/>
          <w:szCs w:val="20"/>
        </w:rPr>
      </w:pPr>
      <w:r w:rsidRPr="005635D9">
        <w:rPr>
          <w:rFonts w:ascii="Arial" w:hAnsi="Arial" w:cs="Arial"/>
          <w:b/>
          <w:sz w:val="20"/>
          <w:szCs w:val="20"/>
        </w:rPr>
        <w:t xml:space="preserve">Dokumentaciju o nabavi gospodarski subjekt može preuzeti s internetskih stranica Narodnih </w:t>
      </w:r>
      <w:r w:rsidRPr="00FE7D10">
        <w:rPr>
          <w:rFonts w:ascii="Arial" w:hAnsi="Arial" w:cs="Arial"/>
          <w:b/>
          <w:sz w:val="20"/>
          <w:szCs w:val="20"/>
        </w:rPr>
        <w:t xml:space="preserve">novina </w:t>
      </w:r>
      <w:r w:rsidRPr="00FE7D10">
        <w:rPr>
          <w:rFonts w:ascii="Arial" w:hAnsi="Arial" w:cs="Arial"/>
          <w:sz w:val="20"/>
          <w:szCs w:val="20"/>
        </w:rPr>
        <w:t>(</w:t>
      </w:r>
      <w:hyperlink r:id="rId12" w:history="1">
        <w:r w:rsidRPr="00FE7D10">
          <w:rPr>
            <w:rStyle w:val="Hiperveza"/>
            <w:rFonts w:ascii="Arial" w:hAnsi="Arial" w:cs="Arial"/>
            <w:sz w:val="20"/>
            <w:szCs w:val="20"/>
          </w:rPr>
          <w:t>https://eojn.nn.hr/Oglasnik/</w:t>
        </w:r>
      </w:hyperlink>
      <w:r w:rsidRPr="00FE7D10">
        <w:rPr>
          <w:rFonts w:ascii="Arial" w:hAnsi="Arial" w:cs="Arial"/>
          <w:sz w:val="20"/>
          <w:szCs w:val="20"/>
        </w:rPr>
        <w:t xml:space="preserve">). </w:t>
      </w:r>
    </w:p>
    <w:p w:rsidR="00FE7D10" w:rsidRPr="005635D9" w:rsidRDefault="00FE7D10"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Ponuda mora biti sukladna ovoj Dokumentaciji o nabavi, ZJN 2016 i Pravilniku o dokumentaciji o nabavi te ponudi u postupcima javne nabave te sadržavati slijedeće:</w:t>
      </w:r>
    </w:p>
    <w:p w:rsidR="00172EA1" w:rsidRPr="005635D9" w:rsidRDefault="00172EA1" w:rsidP="00172EA1">
      <w:pPr>
        <w:widowControl w:val="0"/>
        <w:tabs>
          <w:tab w:val="left" w:pos="500"/>
        </w:tabs>
        <w:autoSpaceDE w:val="0"/>
        <w:autoSpaceDN w:val="0"/>
        <w:adjustRightInd w:val="0"/>
        <w:jc w:val="both"/>
        <w:rPr>
          <w:rFonts w:ascii="Arial" w:hAnsi="Arial" w:cs="Arial"/>
          <w:b/>
          <w:sz w:val="20"/>
          <w:szCs w:val="20"/>
          <w:u w:val="single"/>
        </w:rPr>
      </w:pPr>
    </w:p>
    <w:p w:rsidR="00172EA1" w:rsidRPr="005635D9"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Popunjeni ponudbeni list, uključujući i uvez ponude sukladno obrascu EOJN RH</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5635D9">
        <w:rPr>
          <w:rFonts w:ascii="Arial" w:hAnsi="Arial" w:cs="Arial"/>
          <w:sz w:val="20"/>
          <w:szCs w:val="20"/>
        </w:rPr>
        <w:t xml:space="preserve">Popunjen ESPD </w:t>
      </w:r>
      <w:r w:rsidRPr="0032285A">
        <w:rPr>
          <w:rFonts w:ascii="Arial" w:hAnsi="Arial" w:cs="Arial"/>
          <w:sz w:val="20"/>
          <w:szCs w:val="20"/>
        </w:rPr>
        <w:t xml:space="preserve">obrazac </w:t>
      </w:r>
      <w:r w:rsidRPr="0032285A">
        <w:rPr>
          <w:rFonts w:ascii="Arial" w:hAnsi="Arial" w:cs="Arial"/>
          <w:color w:val="000000"/>
          <w:sz w:val="20"/>
          <w:szCs w:val="20"/>
        </w:rPr>
        <w:t xml:space="preserve">u </w:t>
      </w:r>
      <w:r w:rsidRPr="00AA62B8">
        <w:rPr>
          <w:rFonts w:ascii="Arial" w:hAnsi="Arial" w:cs="Arial"/>
          <w:color w:val="000000"/>
          <w:sz w:val="20"/>
          <w:szCs w:val="20"/>
        </w:rPr>
        <w:t>.xml formatu</w:t>
      </w:r>
    </w:p>
    <w:p w:rsidR="00172EA1" w:rsidRPr="00AA62B8" w:rsidRDefault="00172EA1" w:rsidP="00172EA1">
      <w:pPr>
        <w:pStyle w:val="Odlomakpopisa"/>
        <w:numPr>
          <w:ilvl w:val="0"/>
          <w:numId w:val="13"/>
        </w:numPr>
        <w:spacing w:after="0" w:line="240" w:lineRule="auto"/>
        <w:jc w:val="both"/>
        <w:rPr>
          <w:rFonts w:ascii="Arial" w:hAnsi="Arial" w:cs="Arial"/>
          <w:sz w:val="20"/>
          <w:szCs w:val="20"/>
        </w:rPr>
      </w:pPr>
      <w:r w:rsidRPr="00AA62B8">
        <w:rPr>
          <w:rFonts w:ascii="Arial" w:hAnsi="Arial" w:cs="Arial"/>
          <w:sz w:val="20"/>
          <w:szCs w:val="20"/>
        </w:rPr>
        <w:t xml:space="preserve">Popunjen troškovnik </w:t>
      </w:r>
    </w:p>
    <w:p w:rsidR="00172EA1" w:rsidRPr="00CA0E83" w:rsidRDefault="00CA0E83" w:rsidP="00CA0E83">
      <w:pPr>
        <w:suppressAutoHyphens/>
        <w:autoSpaceDN w:val="0"/>
        <w:ind w:left="360"/>
        <w:jc w:val="both"/>
        <w:textAlignment w:val="baseline"/>
        <w:rPr>
          <w:rFonts w:ascii="Arial" w:hAnsi="Arial" w:cs="Arial"/>
          <w:sz w:val="20"/>
          <w:szCs w:val="20"/>
        </w:rPr>
      </w:pPr>
      <w:r>
        <w:rPr>
          <w:rFonts w:ascii="Arial" w:hAnsi="Arial" w:cs="Arial"/>
          <w:sz w:val="20"/>
          <w:szCs w:val="20"/>
        </w:rPr>
        <w:t xml:space="preserve">4.   </w:t>
      </w:r>
      <w:r w:rsidR="00172EA1" w:rsidRPr="00CA0E83">
        <w:rPr>
          <w:rFonts w:ascii="Arial" w:hAnsi="Arial" w:cs="Arial"/>
          <w:sz w:val="20"/>
          <w:szCs w:val="20"/>
        </w:rPr>
        <w:t>Jamstvo za ozbiljnost ponude (</w:t>
      </w:r>
      <w:r w:rsidR="00172EA1" w:rsidRPr="00CA0E83">
        <w:rPr>
          <w:rFonts w:ascii="Arial" w:hAnsi="Arial" w:cs="Arial"/>
          <w:i/>
          <w:sz w:val="20"/>
          <w:szCs w:val="20"/>
        </w:rPr>
        <w:t>Ukoliko</w:t>
      </w:r>
      <w:r w:rsidR="00172EA1" w:rsidRPr="00CA0E83">
        <w:rPr>
          <w:rFonts w:ascii="Arial" w:eastAsia="Calibri" w:hAnsi="Arial" w:cs="Arial"/>
          <w:i/>
          <w:sz w:val="20"/>
          <w:szCs w:val="20"/>
        </w:rPr>
        <w:t xml:space="preserve"> se jamstvo dostavlja u obliku bankarske garancije, ono </w:t>
      </w:r>
      <w:r w:rsidR="006254AC">
        <w:rPr>
          <w:rFonts w:ascii="Arial" w:eastAsia="Calibri" w:hAnsi="Arial" w:cs="Arial"/>
          <w:i/>
          <w:sz w:val="20"/>
          <w:szCs w:val="20"/>
        </w:rPr>
        <w:tab/>
      </w:r>
      <w:r w:rsidR="00172EA1" w:rsidRPr="00CA0E83">
        <w:rPr>
          <w:rFonts w:ascii="Arial" w:eastAsia="Calibri" w:hAnsi="Arial" w:cs="Arial"/>
          <w:i/>
          <w:sz w:val="20"/>
          <w:szCs w:val="20"/>
        </w:rPr>
        <w:t xml:space="preserve">se dostavlja  papirnato, tj. odvojeno od elektroničke dostave ponude. Ukoliko se uplaćuje </w:t>
      </w:r>
      <w:r w:rsidR="006E1C70">
        <w:rPr>
          <w:rFonts w:ascii="Arial" w:eastAsia="Calibri" w:hAnsi="Arial" w:cs="Arial"/>
          <w:i/>
          <w:sz w:val="20"/>
          <w:szCs w:val="20"/>
        </w:rPr>
        <w:tab/>
      </w:r>
      <w:r w:rsidR="00172EA1" w:rsidRPr="00CA0E83">
        <w:rPr>
          <w:rFonts w:ascii="Arial" w:eastAsia="Calibri" w:hAnsi="Arial" w:cs="Arial"/>
          <w:i/>
          <w:sz w:val="20"/>
          <w:szCs w:val="20"/>
        </w:rPr>
        <w:t>polog, potvrda o uplati novčanog pologa dostavlja se u sklopu e-ponude)</w:t>
      </w:r>
      <w:r w:rsidR="00172EA1" w:rsidRPr="00CA0E83">
        <w:rPr>
          <w:rFonts w:ascii="Arial" w:eastAsia="Calibri" w:hAnsi="Arial" w:cs="Arial"/>
          <w:sz w:val="20"/>
          <w:szCs w:val="20"/>
        </w:rPr>
        <w:t>.</w:t>
      </w:r>
    </w:p>
    <w:p w:rsidR="00172EA1" w:rsidRPr="005635D9" w:rsidRDefault="00172EA1" w:rsidP="00172EA1">
      <w:pPr>
        <w:jc w:val="both"/>
        <w:rPr>
          <w:rFonts w:ascii="Arial" w:hAnsi="Arial" w:cs="Arial"/>
          <w:b/>
          <w:sz w:val="20"/>
          <w:szCs w:val="20"/>
        </w:rPr>
      </w:pPr>
    </w:p>
    <w:p w:rsidR="00172EA1" w:rsidRPr="005635D9" w:rsidRDefault="00172EA1" w:rsidP="00172EA1">
      <w:pPr>
        <w:jc w:val="both"/>
        <w:rPr>
          <w:rFonts w:ascii="Arial" w:hAnsi="Arial" w:cs="Arial"/>
          <w:b/>
          <w:sz w:val="20"/>
          <w:szCs w:val="20"/>
        </w:rPr>
      </w:pPr>
      <w:r w:rsidRPr="005635D9">
        <w:rPr>
          <w:rFonts w:ascii="Arial" w:hAnsi="Arial" w:cs="Arial"/>
          <w:b/>
          <w:sz w:val="20"/>
          <w:szCs w:val="20"/>
        </w:rPr>
        <w:t>Smatra se da ponuda dostavljena elektroničkim sredstvima komunikacije putem EOJNRH obvezuje ponuditelja u roku valjanosti ponude neovisno o tome je li potpisana ili nije te naručitelj ne smije odbiti takvu ponudu samo zbog toga razloga.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EOJNRH osigurava da su ponuda i svi njezini dijelovi koji su dostavljeni elektroničkim sredstvima komunikacije izrađeni na način da čine cjelinu te da su sigurno uvezani.</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Ponuditelj može do isteka roka za dostavu ponuda </w:t>
      </w:r>
      <w:r w:rsidRPr="005635D9">
        <w:rPr>
          <w:rFonts w:ascii="Arial" w:hAnsi="Arial" w:cs="Arial"/>
          <w:b/>
          <w:sz w:val="20"/>
          <w:szCs w:val="20"/>
        </w:rPr>
        <w:t>mijenjati svoju ponudu</w:t>
      </w:r>
      <w:r w:rsidRPr="005635D9">
        <w:rPr>
          <w:rFonts w:ascii="Arial" w:hAnsi="Arial" w:cs="Arial"/>
          <w:sz w:val="20"/>
          <w:szCs w:val="20"/>
        </w:rPr>
        <w:t xml:space="preserve"> ili od nje </w:t>
      </w:r>
      <w:r w:rsidRPr="005635D9">
        <w:rPr>
          <w:rFonts w:ascii="Arial" w:hAnsi="Arial" w:cs="Arial"/>
          <w:b/>
          <w:sz w:val="20"/>
          <w:szCs w:val="20"/>
        </w:rPr>
        <w:t>odustati</w:t>
      </w:r>
      <w:r w:rsidRPr="005635D9">
        <w:rPr>
          <w:rFonts w:ascii="Arial" w:hAnsi="Arial" w:cs="Arial"/>
          <w:sz w:val="20"/>
          <w:szCs w:val="20"/>
        </w:rPr>
        <w:t>.</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 u postupku javne nabave smije na temelju zakona, drugog propisa ili općeg akta određene podatke označiti </w:t>
      </w:r>
      <w:r w:rsidRPr="005635D9">
        <w:rPr>
          <w:rFonts w:ascii="Arial" w:hAnsi="Arial" w:cs="Arial"/>
          <w:b/>
          <w:sz w:val="20"/>
          <w:szCs w:val="20"/>
        </w:rPr>
        <w:t>tajnom</w:t>
      </w:r>
      <w:r w:rsidRPr="005635D9">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Gospodarski subjekti dužni su, </w:t>
      </w:r>
      <w:r w:rsidRPr="005635D9">
        <w:rPr>
          <w:rFonts w:ascii="Arial" w:hAnsi="Arial" w:cs="Arial"/>
          <w:b/>
          <w:sz w:val="20"/>
          <w:szCs w:val="20"/>
        </w:rPr>
        <w:t>na zahtjev naručitelja</w:t>
      </w:r>
      <w:r w:rsidRPr="005635D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rsidR="00172EA1" w:rsidRPr="005635D9" w:rsidRDefault="00172EA1" w:rsidP="00172EA1">
      <w:pPr>
        <w:jc w:val="both"/>
        <w:rPr>
          <w:rFonts w:ascii="Arial" w:hAnsi="Arial" w:cs="Arial"/>
          <w:b/>
          <w:bCs/>
          <w:sz w:val="20"/>
          <w:szCs w:val="20"/>
        </w:rPr>
      </w:pPr>
    </w:p>
    <w:p w:rsidR="00172EA1" w:rsidRPr="005635D9" w:rsidRDefault="00172EA1" w:rsidP="00172EA1">
      <w:pPr>
        <w:spacing w:line="360" w:lineRule="auto"/>
        <w:jc w:val="both"/>
        <w:rPr>
          <w:rFonts w:ascii="Arial" w:hAnsi="Arial" w:cs="Arial"/>
          <w:b/>
          <w:bCs/>
          <w:sz w:val="20"/>
          <w:szCs w:val="20"/>
          <w:u w:val="single"/>
        </w:rPr>
      </w:pPr>
      <w:r w:rsidRPr="005635D9">
        <w:rPr>
          <w:rFonts w:ascii="Arial" w:hAnsi="Arial" w:cs="Arial"/>
          <w:b/>
          <w:bCs/>
          <w:sz w:val="20"/>
          <w:szCs w:val="20"/>
          <w:u w:val="single"/>
        </w:rPr>
        <w:t>6.2. Način dostave ponude</w:t>
      </w: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6.2.1. Dostava ponude elektroničkim sredstvima komunikacije</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Ponuda se dostavlja </w:t>
      </w:r>
      <w:r w:rsidRPr="005635D9">
        <w:rPr>
          <w:rFonts w:ascii="Arial" w:hAnsi="Arial" w:cs="Arial"/>
          <w:b/>
          <w:sz w:val="20"/>
          <w:szCs w:val="20"/>
        </w:rPr>
        <w:t>elektroničkim sredstvima komunikacije</w:t>
      </w:r>
      <w:r w:rsidRPr="005635D9">
        <w:rPr>
          <w:rFonts w:ascii="Arial" w:hAnsi="Arial" w:cs="Arial"/>
          <w:sz w:val="20"/>
          <w:szCs w:val="20"/>
        </w:rPr>
        <w:t xml:space="preserve"> putem </w:t>
      </w:r>
      <w:r w:rsidRPr="005635D9">
        <w:rPr>
          <w:rFonts w:ascii="Arial" w:hAnsi="Arial" w:cs="Arial"/>
          <w:b/>
          <w:sz w:val="20"/>
          <w:szCs w:val="20"/>
        </w:rPr>
        <w:t>EOJN RH</w:t>
      </w:r>
      <w:r w:rsidRPr="005635D9">
        <w:rPr>
          <w:rFonts w:ascii="Arial" w:hAnsi="Arial" w:cs="Arial"/>
          <w:sz w:val="20"/>
          <w:szCs w:val="20"/>
        </w:rPr>
        <w:t xml:space="preserve">, vezujući se na elektroničku objavu poziva na nadmetanje te na elektronički pristup dokumentaciji o nabavi.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Elektronički prijenos i objava obavijesti javne nabave, dokumentacije o nabavi te elektronički prijenos i dostava ponuda provodi se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Naručitelji i gospodarski subjekti komuniciraju i razmjenjuju podatke elektroničkim sredstvima sukladno odredbama ZJN 2016 putem EOJN RH.</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Komunikacija, razmjena i pohrana informacija obavlja se na način da se očuva integritet podataka i tajnost ponuda.</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EOJN RH kriptira ponudu na način da onemogući uvid u ponudu prije isteka roka za dostavu ponuda. Sadržaj ponuda smije se razmatrati tek nakon isteka roka za njihovu dostavu.</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u w:val="single"/>
        </w:rPr>
      </w:pPr>
      <w:r w:rsidRPr="005635D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w:t>
      </w:r>
      <w:r w:rsidRPr="006254AC">
        <w:rPr>
          <w:rFonts w:ascii="Arial" w:hAnsi="Arial" w:cs="Arial"/>
          <w:sz w:val="20"/>
          <w:szCs w:val="20"/>
        </w:rPr>
        <w:t xml:space="preserve">adresi: </w:t>
      </w:r>
      <w:hyperlink r:id="rId13" w:history="1">
        <w:r w:rsidRPr="006254AC">
          <w:rPr>
            <w:rStyle w:val="Hiperveza"/>
            <w:rFonts w:ascii="Arial" w:hAnsi="Arial" w:cs="Arial"/>
            <w:sz w:val="20"/>
          </w:rPr>
          <w:t>https://eojn.nn.hr/Oglasnik/</w:t>
        </w:r>
      </w:hyperlink>
      <w:r w:rsidRPr="006254AC">
        <w:rPr>
          <w:rFonts w:ascii="Arial" w:hAnsi="Arial" w:cs="Arial"/>
          <w:sz w:val="20"/>
          <w:szCs w:val="20"/>
          <w:u w:val="single"/>
        </w:rPr>
        <w:t>.</w:t>
      </w:r>
    </w:p>
    <w:p w:rsidR="006A0045" w:rsidRPr="005635D9" w:rsidRDefault="006A0045" w:rsidP="00172EA1">
      <w:pPr>
        <w:jc w:val="both"/>
        <w:rPr>
          <w:rFonts w:ascii="Arial" w:hAnsi="Arial" w:cs="Arial"/>
          <w:sz w:val="20"/>
          <w:szCs w:val="20"/>
          <w:u w:val="single"/>
        </w:rPr>
      </w:pPr>
    </w:p>
    <w:p w:rsidR="00172EA1" w:rsidRPr="005635D9" w:rsidRDefault="00172EA1" w:rsidP="00172EA1">
      <w:pPr>
        <w:spacing w:line="360" w:lineRule="auto"/>
        <w:jc w:val="both"/>
        <w:rPr>
          <w:rFonts w:ascii="Arial" w:hAnsi="Arial" w:cs="Arial"/>
          <w:sz w:val="20"/>
          <w:szCs w:val="20"/>
        </w:rPr>
      </w:pPr>
      <w:r w:rsidRPr="005635D9">
        <w:rPr>
          <w:rFonts w:ascii="Arial" w:hAnsi="Arial" w:cs="Arial"/>
          <w:b/>
          <w:bCs/>
          <w:sz w:val="20"/>
          <w:szCs w:val="20"/>
          <w:u w:val="single"/>
        </w:rPr>
        <w:t>6.2.2. Dostava dijelova ponude sredstvima komunikacije koja nisu elektronička</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Obvezna je dostava ponuda elektroničkim sredstvima komunikacije putem EOJN RH, osim u iznimnim slučajevima propisanim ZJN 2016, kada se </w:t>
      </w:r>
      <w:r w:rsidRPr="005635D9">
        <w:rPr>
          <w:rFonts w:ascii="Arial" w:hAnsi="Arial" w:cs="Arial"/>
          <w:b/>
          <w:sz w:val="20"/>
          <w:szCs w:val="20"/>
        </w:rPr>
        <w:t>ponuda ili njezin dio mogu dostaviti sredstvima komunikacije koja nisu elektronička</w:t>
      </w:r>
      <w:r w:rsidRPr="005635D9">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U tom slučaju dio ponude dostavlja se u zatvorenoj omotnici na adresu naručitelja navedenu u Dokumentaciji o nabavi. Na omotnici ponude mora biti naznačeno: naziv i adresa naručitelja, naziv i adresa ponuditelja, evidencijski broj nabave, naziv predmeta nabave, naznaka »dio ponude koji se dostavlja odvojeno« i naznaka »ne otvaraj«.</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Zatvorenu omotnicu s dijelom ponude gospodarski subjekt predaje neposredno u pisarnici naručitelja </w:t>
      </w:r>
      <w:r w:rsidRPr="005635D9">
        <w:rPr>
          <w:rFonts w:ascii="Arial" w:hAnsi="Arial" w:cs="Arial"/>
          <w:color w:val="000000"/>
          <w:sz w:val="20"/>
          <w:szCs w:val="20"/>
        </w:rPr>
        <w:lastRenderedPageBreak/>
        <w:t>ili šalje preporučenom poštanskom pošiljkom na adresu naručitelja – GRAD ZADAR, Narodni trg 1, 23000 Zadar, na kojoj mora biti naznačeno:</w:t>
      </w:r>
    </w:p>
    <w:p w:rsidR="00172EA1" w:rsidRPr="005635D9" w:rsidRDefault="00172EA1" w:rsidP="00172EA1">
      <w:pPr>
        <w:widowControl w:val="0"/>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prednjoj strani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GRAD ZADAR, Narodni trg 1, 23000 Zadar</w:t>
      </w:r>
    </w:p>
    <w:p w:rsidR="00AB05D0" w:rsidRDefault="00AB05D0" w:rsidP="00172EA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Društveni dom Molat – poboljšanje ispunjavanja temeljnih zahtjeva za građevinu</w:t>
      </w:r>
    </w:p>
    <w:p w:rsidR="00172EA1" w:rsidRPr="005635D9" w:rsidRDefault="00172EA1" w:rsidP="00172EA1">
      <w:pPr>
        <w:autoSpaceDE w:val="0"/>
        <w:autoSpaceDN w:val="0"/>
        <w:adjustRightInd w:val="0"/>
        <w:jc w:val="center"/>
        <w:rPr>
          <w:rFonts w:ascii="Arial" w:hAnsi="Arial" w:cs="Arial"/>
          <w:b/>
          <w:bCs/>
          <w:sz w:val="20"/>
          <w:szCs w:val="20"/>
        </w:rPr>
      </w:pPr>
      <w:r w:rsidRPr="005635D9">
        <w:rPr>
          <w:rFonts w:ascii="Arial" w:hAnsi="Arial" w:cs="Arial"/>
          <w:b/>
          <w:bCs/>
          <w:color w:val="000000"/>
          <w:sz w:val="20"/>
          <w:szCs w:val="20"/>
        </w:rPr>
        <w:t xml:space="preserve">Evidencijski broj nabave </w:t>
      </w:r>
      <w:r w:rsidRPr="009D672E">
        <w:rPr>
          <w:rFonts w:ascii="Arial" w:hAnsi="Arial" w:cs="Arial"/>
          <w:b/>
          <w:bCs/>
          <w:sz w:val="20"/>
          <w:szCs w:val="20"/>
        </w:rPr>
        <w:t>MN 0</w:t>
      </w:r>
      <w:r w:rsidR="00AB05D0">
        <w:rPr>
          <w:rFonts w:ascii="Arial" w:hAnsi="Arial" w:cs="Arial"/>
          <w:b/>
          <w:bCs/>
          <w:sz w:val="20"/>
          <w:szCs w:val="20"/>
        </w:rPr>
        <w:t>90-28/21</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„Dio ponude koji se dostavlja odvojeno“</w:t>
      </w:r>
    </w:p>
    <w:p w:rsidR="00172EA1" w:rsidRPr="005635D9" w:rsidRDefault="00172EA1" w:rsidP="00172EA1">
      <w:pPr>
        <w:autoSpaceDE w:val="0"/>
        <w:autoSpaceDN w:val="0"/>
        <w:adjustRightInd w:val="0"/>
        <w:jc w:val="center"/>
        <w:rPr>
          <w:rFonts w:ascii="Arial" w:hAnsi="Arial" w:cs="Arial"/>
          <w:b/>
          <w:bCs/>
          <w:color w:val="000000"/>
          <w:sz w:val="20"/>
          <w:szCs w:val="20"/>
        </w:rPr>
      </w:pPr>
      <w:r w:rsidRPr="005635D9">
        <w:rPr>
          <w:rFonts w:ascii="Arial" w:hAnsi="Arial" w:cs="Arial"/>
          <w:b/>
          <w:bCs/>
          <w:color w:val="000000"/>
          <w:sz w:val="20"/>
          <w:szCs w:val="20"/>
        </w:rPr>
        <w:t>„NE OTVARAJ“</w:t>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5635D9">
        <w:rPr>
          <w:rFonts w:ascii="Arial" w:hAnsi="Arial" w:cs="Arial"/>
          <w:color w:val="000000"/>
          <w:sz w:val="20"/>
          <w:szCs w:val="20"/>
        </w:rPr>
        <w:t xml:space="preserve">- na poleđini ili u gornjem lijevom kutu omotnice: </w:t>
      </w:r>
    </w:p>
    <w:p w:rsidR="00172EA1" w:rsidRPr="005635D9" w:rsidRDefault="00172EA1" w:rsidP="00172EA1">
      <w:pPr>
        <w:autoSpaceDE w:val="0"/>
        <w:autoSpaceDN w:val="0"/>
        <w:adjustRightInd w:val="0"/>
        <w:spacing w:before="120"/>
        <w:jc w:val="center"/>
        <w:rPr>
          <w:rFonts w:ascii="Arial" w:hAnsi="Arial" w:cs="Arial"/>
          <w:b/>
          <w:bCs/>
          <w:color w:val="000000"/>
          <w:sz w:val="20"/>
          <w:szCs w:val="20"/>
        </w:rPr>
      </w:pPr>
      <w:r w:rsidRPr="005635D9">
        <w:rPr>
          <w:rFonts w:ascii="Arial" w:hAnsi="Arial" w:cs="Arial"/>
          <w:b/>
          <w:bCs/>
          <w:color w:val="000000"/>
          <w:sz w:val="20"/>
          <w:szCs w:val="20"/>
        </w:rPr>
        <w:t>Naziv i adresa ponuditelja / zajednice ponuditelja,</w:t>
      </w:r>
    </w:p>
    <w:p w:rsidR="00172EA1" w:rsidRPr="005635D9" w:rsidRDefault="00172EA1" w:rsidP="00172EA1">
      <w:pPr>
        <w:autoSpaceDE w:val="0"/>
        <w:autoSpaceDN w:val="0"/>
        <w:adjustRightInd w:val="0"/>
        <w:jc w:val="center"/>
        <w:rPr>
          <w:rFonts w:ascii="Arial" w:hAnsi="Arial" w:cs="Arial"/>
          <w:color w:val="000000"/>
          <w:sz w:val="20"/>
          <w:szCs w:val="20"/>
        </w:rPr>
      </w:pPr>
      <w:r w:rsidRPr="005635D9">
        <w:rPr>
          <w:rFonts w:ascii="Arial" w:hAnsi="Arial" w:cs="Arial"/>
          <w:b/>
          <w:bCs/>
          <w:color w:val="000000"/>
          <w:sz w:val="20"/>
          <w:szCs w:val="20"/>
        </w:rPr>
        <w:t>OIB ponuditelja, nositelja zajednice ponuditelja</w:t>
      </w:r>
    </w:p>
    <w:p w:rsidR="00172EA1" w:rsidRPr="005635D9" w:rsidRDefault="00172EA1" w:rsidP="00172EA1">
      <w:pPr>
        <w:jc w:val="both"/>
        <w:rPr>
          <w:rFonts w:ascii="Arial" w:hAnsi="Arial" w:cs="Arial"/>
          <w:sz w:val="20"/>
          <w:szCs w:val="20"/>
        </w:rPr>
      </w:pPr>
    </w:p>
    <w:p w:rsidR="00172EA1" w:rsidRPr="004D387F" w:rsidRDefault="00172EA1" w:rsidP="00172EA1">
      <w:pPr>
        <w:jc w:val="both"/>
        <w:rPr>
          <w:rFonts w:ascii="Arial" w:hAnsi="Arial" w:cs="Arial"/>
          <w:sz w:val="20"/>
          <w:szCs w:val="20"/>
        </w:rPr>
      </w:pPr>
      <w:r>
        <w:rPr>
          <w:rFonts w:ascii="Arial" w:hAnsi="Arial" w:cs="Arial"/>
          <w:b/>
          <w:sz w:val="20"/>
          <w:szCs w:val="20"/>
        </w:rPr>
        <w:t>Di</w:t>
      </w:r>
      <w:r w:rsidRPr="005635D9">
        <w:rPr>
          <w:rFonts w:ascii="Arial" w:hAnsi="Arial" w:cs="Arial"/>
          <w:b/>
          <w:sz w:val="20"/>
          <w:szCs w:val="20"/>
        </w:rPr>
        <w:t>o ponude koji se dostavlja sredstvima komunikac</w:t>
      </w:r>
      <w:r>
        <w:rPr>
          <w:rFonts w:ascii="Arial" w:hAnsi="Arial" w:cs="Arial"/>
          <w:b/>
          <w:sz w:val="20"/>
          <w:szCs w:val="20"/>
        </w:rPr>
        <w:t>ije koja nisu elektronička mora</w:t>
      </w:r>
      <w:r w:rsidRPr="005635D9">
        <w:rPr>
          <w:rFonts w:ascii="Arial" w:hAnsi="Arial" w:cs="Arial"/>
          <w:b/>
          <w:sz w:val="20"/>
          <w:szCs w:val="20"/>
        </w:rPr>
        <w:t xml:space="preserve"> biti dostavljen </w:t>
      </w:r>
      <w:r w:rsidRPr="004D387F">
        <w:rPr>
          <w:rFonts w:ascii="Arial" w:hAnsi="Arial" w:cs="Arial"/>
          <w:b/>
          <w:sz w:val="20"/>
          <w:szCs w:val="20"/>
        </w:rPr>
        <w:t>prije isteka roka za dostavu ponuda te se u tom slučaju ponuda smatra dostavljenom u trenutku dostave ponude elektroničkim sredstvima komunikacije.</w:t>
      </w:r>
    </w:p>
    <w:p w:rsidR="007C23EE" w:rsidRPr="006254AC" w:rsidRDefault="007C23EE" w:rsidP="00172EA1">
      <w:pPr>
        <w:jc w:val="both"/>
        <w:rPr>
          <w:rFonts w:ascii="Arial" w:hAnsi="Arial" w:cs="Arial"/>
          <w:sz w:val="20"/>
          <w:szCs w:val="20"/>
        </w:rPr>
      </w:pPr>
      <w:bookmarkStart w:id="23" w:name="_Toc445716990"/>
    </w:p>
    <w:p w:rsidR="00172EA1" w:rsidRPr="004D387F" w:rsidRDefault="00172EA1" w:rsidP="00172EA1">
      <w:pPr>
        <w:jc w:val="both"/>
        <w:rPr>
          <w:rFonts w:ascii="Arial" w:hAnsi="Arial" w:cs="Arial"/>
          <w:i/>
          <w:sz w:val="20"/>
          <w:szCs w:val="20"/>
          <w:u w:val="single"/>
        </w:rPr>
      </w:pPr>
      <w:r w:rsidRPr="004D387F">
        <w:rPr>
          <w:rFonts w:ascii="Arial" w:hAnsi="Arial" w:cs="Arial"/>
          <w:i/>
          <w:sz w:val="20"/>
          <w:szCs w:val="20"/>
          <w:u w:val="single"/>
        </w:rPr>
        <w:t>Napomena</w:t>
      </w:r>
    </w:p>
    <w:p w:rsidR="00172EA1" w:rsidRPr="004D387F" w:rsidRDefault="00172EA1" w:rsidP="00172EA1">
      <w:pPr>
        <w:jc w:val="both"/>
        <w:rPr>
          <w:rFonts w:ascii="Arial" w:hAnsi="Arial" w:cs="Arial"/>
          <w:sz w:val="20"/>
          <w:szCs w:val="20"/>
        </w:rPr>
      </w:pPr>
      <w:r w:rsidRPr="004D387F">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rsidR="00172EA1" w:rsidRPr="005635D9" w:rsidRDefault="00172EA1" w:rsidP="00172EA1">
      <w:pPr>
        <w:pStyle w:val="Stil3"/>
        <w:spacing w:line="240" w:lineRule="auto"/>
        <w:rPr>
          <w:rFonts w:cs="Arial"/>
        </w:rPr>
      </w:pPr>
    </w:p>
    <w:p w:rsidR="00172EA1" w:rsidRPr="005635D9" w:rsidRDefault="00172EA1" w:rsidP="00172EA1">
      <w:pPr>
        <w:pStyle w:val="Stil3"/>
        <w:rPr>
          <w:rFonts w:cs="Arial"/>
        </w:rPr>
      </w:pPr>
      <w:r w:rsidRPr="005635D9">
        <w:rPr>
          <w:rFonts w:cs="Arial"/>
        </w:rPr>
        <w:t xml:space="preserve">6.3. </w:t>
      </w:r>
      <w:bookmarkEnd w:id="23"/>
      <w:r w:rsidRPr="005635D9">
        <w:rPr>
          <w:rFonts w:cs="Arial"/>
        </w:rPr>
        <w:t>Varijante ponude</w:t>
      </w:r>
    </w:p>
    <w:p w:rsidR="00172EA1" w:rsidRPr="005635D9" w:rsidRDefault="00172EA1" w:rsidP="00172EA1">
      <w:pPr>
        <w:jc w:val="both"/>
        <w:rPr>
          <w:rFonts w:ascii="Arial" w:hAnsi="Arial" w:cs="Arial"/>
          <w:sz w:val="20"/>
          <w:szCs w:val="20"/>
        </w:rPr>
      </w:pPr>
      <w:r w:rsidRPr="005635D9">
        <w:rPr>
          <w:rFonts w:ascii="Arial" w:hAnsi="Arial" w:cs="Arial"/>
          <w:sz w:val="20"/>
          <w:szCs w:val="20"/>
        </w:rPr>
        <w:t>Varijante ponude nisu dopuštene.</w:t>
      </w:r>
      <w:bookmarkStart w:id="24" w:name="_Toc445716992"/>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6.4. Način određivanja cijene ponude</w:t>
      </w:r>
      <w:bookmarkEnd w:id="24"/>
    </w:p>
    <w:p w:rsidR="006254AC" w:rsidRPr="006254AC" w:rsidRDefault="006254AC" w:rsidP="006254AC">
      <w:pPr>
        <w:autoSpaceDE w:val="0"/>
        <w:autoSpaceDN w:val="0"/>
        <w:adjustRightInd w:val="0"/>
        <w:jc w:val="both"/>
        <w:rPr>
          <w:rFonts w:ascii="Arial" w:hAnsi="Arial" w:cs="Arial"/>
          <w:sz w:val="20"/>
          <w:szCs w:val="20"/>
        </w:rPr>
      </w:pPr>
      <w:r w:rsidRPr="006254AC">
        <w:rPr>
          <w:rFonts w:ascii="Arial" w:hAnsi="Arial" w:cs="Arial"/>
          <w:sz w:val="20"/>
          <w:szCs w:val="20"/>
        </w:rPr>
        <w:t xml:space="preserve">Cijena ponude piše se brojkama u apsolutnom iznosu zaokruženo na dvije decimale i izražava se u kunama. Cijena je </w:t>
      </w:r>
      <w:r w:rsidRPr="006254AC">
        <w:rPr>
          <w:rFonts w:ascii="Arial" w:hAnsi="Arial" w:cs="Arial"/>
          <w:b/>
          <w:sz w:val="20"/>
          <w:szCs w:val="20"/>
        </w:rPr>
        <w:t>nepromjenjiva</w:t>
      </w:r>
      <w:r w:rsidRPr="006254AC">
        <w:rPr>
          <w:rFonts w:ascii="Arial" w:hAnsi="Arial" w:cs="Arial"/>
          <w:sz w:val="20"/>
          <w:szCs w:val="20"/>
        </w:rPr>
        <w:t xml:space="preserve"> za cijelo vrijeme trajanja ugovora.</w:t>
      </w:r>
    </w:p>
    <w:p w:rsidR="006254AC" w:rsidRPr="006254AC" w:rsidRDefault="006254AC" w:rsidP="006254AC">
      <w:pPr>
        <w:autoSpaceDE w:val="0"/>
        <w:autoSpaceDN w:val="0"/>
        <w:adjustRightInd w:val="0"/>
        <w:spacing w:before="120"/>
        <w:jc w:val="both"/>
        <w:rPr>
          <w:rFonts w:ascii="Arial" w:hAnsi="Arial" w:cs="Arial"/>
          <w:sz w:val="20"/>
          <w:szCs w:val="20"/>
        </w:rPr>
      </w:pPr>
      <w:r w:rsidRPr="006254AC">
        <w:rPr>
          <w:rFonts w:ascii="Arial" w:hAnsi="Arial" w:cs="Arial"/>
          <w:sz w:val="20"/>
          <w:szCs w:val="20"/>
        </w:rPr>
        <w:t>Cijena ponude izražava se za cjelokupan predmet nabave.</w:t>
      </w:r>
    </w:p>
    <w:p w:rsidR="006254AC" w:rsidRPr="006254AC" w:rsidRDefault="006254AC" w:rsidP="006254AC">
      <w:pPr>
        <w:autoSpaceDE w:val="0"/>
        <w:autoSpaceDN w:val="0"/>
        <w:adjustRightInd w:val="0"/>
        <w:spacing w:before="120"/>
        <w:jc w:val="both"/>
        <w:rPr>
          <w:rFonts w:ascii="Arial" w:hAnsi="Arial" w:cs="Arial"/>
          <w:sz w:val="20"/>
          <w:szCs w:val="20"/>
        </w:rPr>
      </w:pPr>
      <w:r w:rsidRPr="006254AC">
        <w:rPr>
          <w:rFonts w:ascii="Arial" w:hAnsi="Arial" w:cs="Arial"/>
          <w:sz w:val="20"/>
          <w:szCs w:val="20"/>
        </w:rPr>
        <w:t>U cijenu ponude bez poreza na dodanu vrijednost moraju biti uračunati svi troškovi (uključujući posebne poreze, trošarine i carine, ako postoje) i popusti.</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172EA1" w:rsidRPr="005635D9" w:rsidRDefault="00172EA1" w:rsidP="00172EA1">
      <w:pPr>
        <w:suppressAutoHyphens/>
        <w:spacing w:before="120"/>
        <w:jc w:val="both"/>
        <w:rPr>
          <w:rFonts w:ascii="Arial" w:hAnsi="Arial" w:cs="Arial"/>
          <w:sz w:val="20"/>
          <w:szCs w:val="20"/>
        </w:rPr>
      </w:pPr>
      <w:r w:rsidRPr="005635D9">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172EA1" w:rsidRPr="005635D9" w:rsidRDefault="00172EA1" w:rsidP="00172EA1">
      <w:pPr>
        <w:pStyle w:val="Stil3"/>
        <w:spacing w:line="240" w:lineRule="auto"/>
        <w:outlineLvl w:val="2"/>
        <w:rPr>
          <w:rFonts w:cs="Arial"/>
        </w:rPr>
      </w:pPr>
      <w:bookmarkStart w:id="25" w:name="_Toc445716993"/>
    </w:p>
    <w:p w:rsidR="00172EA1" w:rsidRPr="005635D9" w:rsidRDefault="00172EA1" w:rsidP="00172EA1">
      <w:pPr>
        <w:pStyle w:val="Stil3"/>
        <w:outlineLvl w:val="2"/>
        <w:rPr>
          <w:rFonts w:cs="Arial"/>
        </w:rPr>
      </w:pPr>
      <w:r w:rsidRPr="005635D9">
        <w:rPr>
          <w:rFonts w:cs="Arial"/>
        </w:rPr>
        <w:t>6.5. Valuta ponude</w:t>
      </w:r>
    </w:p>
    <w:p w:rsidR="00172EA1" w:rsidRPr="005635D9" w:rsidRDefault="00172EA1" w:rsidP="00172EA1">
      <w:pPr>
        <w:pStyle w:val="Stil3"/>
        <w:spacing w:line="240" w:lineRule="auto"/>
        <w:outlineLvl w:val="2"/>
        <w:rPr>
          <w:rFonts w:cs="Arial"/>
          <w:b w:val="0"/>
          <w:u w:val="none"/>
        </w:rPr>
      </w:pPr>
      <w:r w:rsidRPr="005635D9">
        <w:rPr>
          <w:rFonts w:cs="Arial"/>
          <w:b w:val="0"/>
          <w:u w:val="none"/>
        </w:rPr>
        <w:t>Cijena ponude mora biti izražena u hrvatskim kunama (HRK).</w:t>
      </w:r>
    </w:p>
    <w:p w:rsidR="00172EA1" w:rsidRPr="005635D9" w:rsidRDefault="00172EA1" w:rsidP="00172EA1">
      <w:pPr>
        <w:autoSpaceDE w:val="0"/>
        <w:autoSpaceDN w:val="0"/>
        <w:jc w:val="both"/>
        <w:rPr>
          <w:rFonts w:ascii="Arial" w:hAnsi="Arial" w:cs="Arial"/>
          <w:b/>
          <w:sz w:val="20"/>
          <w:szCs w:val="20"/>
          <w:u w:val="single"/>
        </w:rPr>
      </w:pPr>
      <w:bookmarkStart w:id="26" w:name="_Toc445716994"/>
      <w:bookmarkEnd w:id="25"/>
    </w:p>
    <w:p w:rsidR="00172EA1" w:rsidRPr="005635D9" w:rsidRDefault="00172EA1" w:rsidP="00172EA1">
      <w:pPr>
        <w:autoSpaceDE w:val="0"/>
        <w:autoSpaceDN w:val="0"/>
        <w:spacing w:line="360" w:lineRule="auto"/>
        <w:jc w:val="both"/>
        <w:rPr>
          <w:rFonts w:ascii="Arial" w:hAnsi="Arial" w:cs="Arial"/>
          <w:b/>
          <w:sz w:val="20"/>
          <w:szCs w:val="20"/>
          <w:u w:val="single"/>
        </w:rPr>
      </w:pPr>
      <w:r w:rsidRPr="005635D9">
        <w:rPr>
          <w:rFonts w:ascii="Arial" w:hAnsi="Arial" w:cs="Arial"/>
          <w:b/>
          <w:sz w:val="20"/>
          <w:szCs w:val="20"/>
          <w:u w:val="single"/>
        </w:rPr>
        <w:t>6.6. Kriterij za odabir ponude te relativni ponder kriterija</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 xml:space="preserve">Kriterij odabira ponude je </w:t>
      </w:r>
      <w:r w:rsidRPr="005635D9">
        <w:rPr>
          <w:rFonts w:ascii="Arial" w:hAnsi="Arial" w:cs="Arial"/>
          <w:b/>
          <w:bCs/>
          <w:sz w:val="20"/>
          <w:szCs w:val="20"/>
        </w:rPr>
        <w:t>ekonomski najpovoljnija ponuda (ENP)</w:t>
      </w:r>
      <w:r w:rsidRPr="005635D9">
        <w:rPr>
          <w:rFonts w:ascii="Arial" w:hAnsi="Arial" w:cs="Arial"/>
          <w:sz w:val="20"/>
          <w:szCs w:val="20"/>
        </w:rPr>
        <w:t xml:space="preserve">. </w:t>
      </w:r>
    </w:p>
    <w:p w:rsidR="00172EA1" w:rsidRPr="005635D9" w:rsidRDefault="00172EA1" w:rsidP="00172EA1">
      <w:pPr>
        <w:autoSpaceDE w:val="0"/>
        <w:autoSpaceDN w:val="0"/>
        <w:jc w:val="both"/>
        <w:rPr>
          <w:rFonts w:ascii="Arial" w:hAnsi="Arial" w:cs="Arial"/>
          <w:sz w:val="20"/>
          <w:szCs w:val="20"/>
        </w:rPr>
      </w:pPr>
      <w:r w:rsidRPr="005635D9">
        <w:rPr>
          <w:rFonts w:ascii="Arial" w:hAnsi="Arial" w:cs="Arial"/>
          <w:sz w:val="20"/>
          <w:szCs w:val="20"/>
        </w:rPr>
        <w:t>Kriteriji za odabir ekonomski najpovoljnije ponude i njihov relativan značaj:</w:t>
      </w:r>
    </w:p>
    <w:p w:rsidR="00172EA1" w:rsidRPr="005635D9" w:rsidRDefault="00172EA1" w:rsidP="00172EA1">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725"/>
        <w:gridCol w:w="3267"/>
      </w:tblGrid>
      <w:tr w:rsidR="00172EA1" w:rsidRPr="005635D9" w:rsidTr="00172EA1">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Broj 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90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sz w:val="20"/>
                <w:szCs w:val="20"/>
                <w:lang w:eastAsia="en-US"/>
              </w:rPr>
            </w:pPr>
            <w:r w:rsidRPr="005635D9">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 </w:t>
            </w:r>
            <w:r w:rsidRPr="005635D9">
              <w:rPr>
                <w:rFonts w:ascii="Arial" w:hAnsi="Arial" w:cs="Arial"/>
                <w:sz w:val="20"/>
                <w:szCs w:val="20"/>
              </w:rPr>
              <w:t>bodova</w:t>
            </w:r>
          </w:p>
        </w:tc>
      </w:tr>
      <w:tr w:rsidR="00172EA1" w:rsidRPr="005635D9" w:rsidTr="00172EA1">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172EA1" w:rsidRPr="005635D9" w:rsidRDefault="00172EA1" w:rsidP="00172EA1">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Cs/>
                <w:sz w:val="20"/>
                <w:szCs w:val="20"/>
                <w:lang w:eastAsia="en-US"/>
              </w:rPr>
            </w:pPr>
            <w:r w:rsidRPr="005635D9">
              <w:rPr>
                <w:rFonts w:ascii="Arial" w:hAnsi="Arial" w:cs="Arial"/>
                <w:bCs/>
                <w:sz w:val="20"/>
                <w:szCs w:val="20"/>
              </w:rPr>
              <w:t>Maksimalan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72EA1" w:rsidRPr="005635D9" w:rsidRDefault="00172EA1" w:rsidP="00172EA1">
            <w:pPr>
              <w:autoSpaceDE w:val="0"/>
              <w:autoSpaceDN w:val="0"/>
              <w:ind w:right="340"/>
              <w:jc w:val="both"/>
              <w:rPr>
                <w:rFonts w:ascii="Arial" w:eastAsia="Calibri" w:hAnsi="Arial" w:cs="Arial"/>
                <w:b/>
                <w:bCs/>
                <w:sz w:val="20"/>
                <w:szCs w:val="20"/>
                <w:lang w:eastAsia="en-US"/>
              </w:rPr>
            </w:pPr>
            <w:r w:rsidRPr="005635D9">
              <w:rPr>
                <w:rFonts w:ascii="Arial" w:hAnsi="Arial" w:cs="Arial"/>
                <w:b/>
                <w:bCs/>
                <w:sz w:val="20"/>
                <w:szCs w:val="20"/>
              </w:rPr>
              <w:t xml:space="preserve">100 </w:t>
            </w:r>
            <w:r w:rsidRPr="005635D9">
              <w:rPr>
                <w:rFonts w:ascii="Arial" w:hAnsi="Arial" w:cs="Arial"/>
                <w:sz w:val="20"/>
                <w:szCs w:val="20"/>
              </w:rPr>
              <w:t>bodova</w:t>
            </w:r>
          </w:p>
        </w:tc>
      </w:tr>
    </w:tbl>
    <w:p w:rsidR="00172EA1" w:rsidRPr="005635D9" w:rsidRDefault="00172EA1" w:rsidP="00172EA1">
      <w:pPr>
        <w:autoSpaceDE w:val="0"/>
        <w:autoSpaceDN w:val="0"/>
        <w:ind w:right="340"/>
        <w:jc w:val="both"/>
        <w:rPr>
          <w:rFonts w:ascii="Arial" w:eastAsia="Calibri" w:hAnsi="Arial" w:cs="Arial"/>
          <w:b/>
          <w:bCs/>
          <w:sz w:val="20"/>
          <w:szCs w:val="20"/>
          <w:lang w:eastAsia="en-US"/>
        </w:rPr>
      </w:pPr>
    </w:p>
    <w:p w:rsidR="00172EA1" w:rsidRPr="005635D9" w:rsidRDefault="00172EA1" w:rsidP="00172EA1">
      <w:pPr>
        <w:tabs>
          <w:tab w:val="left" w:pos="8930"/>
        </w:tabs>
        <w:autoSpaceDE w:val="0"/>
        <w:autoSpaceDN w:val="0"/>
        <w:ind w:right="-1"/>
        <w:jc w:val="both"/>
        <w:rPr>
          <w:rFonts w:ascii="Arial" w:hAnsi="Arial" w:cs="Arial"/>
          <w:sz w:val="20"/>
          <w:szCs w:val="20"/>
        </w:rPr>
      </w:pPr>
      <w:r w:rsidRPr="005635D9">
        <w:rPr>
          <w:rFonts w:ascii="Arial" w:hAnsi="Arial" w:cs="Arial"/>
          <w:sz w:val="20"/>
          <w:szCs w:val="20"/>
        </w:rPr>
        <w:t xml:space="preserve">Ukupan broj bodova pojedinog ponuditelja naručitelj će dobiti zbrajanjem bodova dobivenih prema navedenim kriterijima: </w:t>
      </w:r>
    </w:p>
    <w:p w:rsidR="00172EA1" w:rsidRPr="005635D9" w:rsidRDefault="00172EA1" w:rsidP="00172EA1">
      <w:pPr>
        <w:autoSpaceDE w:val="0"/>
        <w:autoSpaceDN w:val="0"/>
        <w:ind w:right="340"/>
        <w:jc w:val="center"/>
        <w:rPr>
          <w:rFonts w:ascii="Arial" w:hAnsi="Arial" w:cs="Arial"/>
          <w:b/>
          <w:sz w:val="20"/>
          <w:szCs w:val="20"/>
        </w:rPr>
      </w:pPr>
      <w:r w:rsidRPr="005635D9">
        <w:rPr>
          <w:rFonts w:ascii="Arial" w:hAnsi="Arial" w:cs="Arial"/>
          <w:b/>
          <w:sz w:val="20"/>
          <w:szCs w:val="20"/>
        </w:rPr>
        <w:t>UB = CP + JR</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pri čemu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UB – ukupan broj bodova</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broj bodova ostvaren za ponuđenu cijenu</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JR – broj bodova ostvaren za ponuđeni jamstveni rok</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 xml:space="preserve">Ekonomski najpovoljnija ponuda je valjana ponuda s najvećim ukupnim brojem bodova (UB). </w:t>
      </w:r>
    </w:p>
    <w:p w:rsidR="006254AC" w:rsidRDefault="006254AC" w:rsidP="00172EA1">
      <w:pPr>
        <w:autoSpaceDE w:val="0"/>
        <w:autoSpaceDN w:val="0"/>
        <w:ind w:right="-1"/>
        <w:jc w:val="both"/>
        <w:rPr>
          <w:rFonts w:ascii="Arial" w:hAnsi="Arial" w:cs="Arial"/>
          <w:sz w:val="20"/>
          <w:szCs w:val="20"/>
        </w:rPr>
      </w:pP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Izračun broja bodova iskazivat će se na dvije decimale.</w:t>
      </w:r>
    </w:p>
    <w:p w:rsidR="00172EA1" w:rsidRPr="005635D9" w:rsidRDefault="00172EA1" w:rsidP="00172EA1">
      <w:pPr>
        <w:autoSpaceDE w:val="0"/>
        <w:autoSpaceDN w:val="0"/>
        <w:ind w:right="-1"/>
        <w:jc w:val="both"/>
        <w:rPr>
          <w:rFonts w:ascii="Arial" w:hAnsi="Arial" w:cs="Arial"/>
          <w:sz w:val="20"/>
          <w:szCs w:val="20"/>
        </w:rPr>
      </w:pPr>
      <w:r w:rsidRPr="005635D9">
        <w:rPr>
          <w:rFonts w:ascii="Arial" w:hAnsi="Arial" w:cs="Arial"/>
          <w:sz w:val="20"/>
          <w:szCs w:val="20"/>
        </w:rPr>
        <w:t>Ako su dvije ili više valjanih ponuda jednako rangirane prema kriteriju za odabir ponude, naručitelj će odabrati ponudu koja je zaprimljena ranije.</w:t>
      </w:r>
    </w:p>
    <w:p w:rsidR="00AA3782" w:rsidRDefault="00AA3782" w:rsidP="00172EA1">
      <w:pPr>
        <w:autoSpaceDE w:val="0"/>
        <w:autoSpaceDN w:val="0"/>
        <w:ind w:right="340"/>
        <w:jc w:val="both"/>
        <w:rPr>
          <w:rFonts w:ascii="Arial" w:hAnsi="Arial" w:cs="Arial"/>
          <w:b/>
          <w:i/>
          <w:iCs/>
          <w:sz w:val="20"/>
          <w:szCs w:val="20"/>
          <w:u w:val="single"/>
        </w:rPr>
      </w:pPr>
    </w:p>
    <w:p w:rsidR="00172EA1" w:rsidRPr="005635D9" w:rsidRDefault="00172EA1" w:rsidP="00172EA1">
      <w:pPr>
        <w:autoSpaceDE w:val="0"/>
        <w:autoSpaceDN w:val="0"/>
        <w:ind w:right="340"/>
        <w:jc w:val="both"/>
        <w:rPr>
          <w:rFonts w:ascii="Arial" w:hAnsi="Arial" w:cs="Arial"/>
          <w:b/>
          <w:i/>
          <w:iCs/>
          <w:sz w:val="20"/>
          <w:szCs w:val="20"/>
          <w:u w:val="single"/>
        </w:rPr>
      </w:pPr>
      <w:r w:rsidRPr="005635D9">
        <w:rPr>
          <w:rFonts w:ascii="Arial" w:hAnsi="Arial" w:cs="Arial"/>
          <w:b/>
          <w:i/>
          <w:iCs/>
          <w:sz w:val="20"/>
          <w:szCs w:val="20"/>
          <w:u w:val="single"/>
        </w:rPr>
        <w:t>1. Financijski kriterij – Cijena ponude (CP)</w:t>
      </w:r>
    </w:p>
    <w:p w:rsidR="00172EA1" w:rsidRPr="005635D9" w:rsidRDefault="00172EA1" w:rsidP="006254AC">
      <w:pPr>
        <w:autoSpaceDE w:val="0"/>
        <w:autoSpaceDN w:val="0"/>
        <w:spacing w:before="120"/>
        <w:ind w:right="340"/>
        <w:jc w:val="both"/>
        <w:rPr>
          <w:rFonts w:ascii="Arial" w:hAnsi="Arial" w:cs="Arial"/>
          <w:sz w:val="20"/>
          <w:szCs w:val="20"/>
        </w:rPr>
      </w:pPr>
      <w:r w:rsidRPr="005635D9">
        <w:rPr>
          <w:rFonts w:ascii="Arial" w:hAnsi="Arial" w:cs="Arial"/>
          <w:sz w:val="20"/>
          <w:szCs w:val="20"/>
        </w:rPr>
        <w:t>Bodovna vrijednost prema ovom kriteriju izračunava se prema sljedećoj formuli:</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center"/>
        <w:rPr>
          <w:rFonts w:ascii="Arial" w:hAnsi="Arial" w:cs="Arial"/>
          <w:b/>
          <w:bCs/>
          <w:sz w:val="20"/>
          <w:szCs w:val="20"/>
        </w:rPr>
      </w:pPr>
      <w:r w:rsidRPr="005635D9">
        <w:rPr>
          <w:rFonts w:ascii="Arial" w:hAnsi="Arial" w:cs="Arial"/>
          <w:b/>
          <w:bCs/>
          <w:sz w:val="20"/>
          <w:szCs w:val="20"/>
        </w:rPr>
        <w:t>CP = (Cmin/Cp) x 90</w:t>
      </w:r>
    </w:p>
    <w:p w:rsidR="00172EA1" w:rsidRPr="005635D9" w:rsidRDefault="00172EA1" w:rsidP="00172EA1">
      <w:pPr>
        <w:autoSpaceDE w:val="0"/>
        <w:autoSpaceDN w:val="0"/>
        <w:ind w:right="340"/>
        <w:jc w:val="both"/>
        <w:rPr>
          <w:rFonts w:ascii="Arial" w:hAnsi="Arial" w:cs="Arial"/>
          <w:sz w:val="20"/>
          <w:szCs w:val="20"/>
        </w:rPr>
      </w:pP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gdje je: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bodovi po kriteriju cijene</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Cp – cijena iz ponude ponuditelja koja se ocjenjuje (bez PDV-a)</w:t>
      </w:r>
    </w:p>
    <w:p w:rsidR="00172EA1" w:rsidRPr="005635D9" w:rsidRDefault="00172EA1" w:rsidP="00172EA1">
      <w:pPr>
        <w:autoSpaceDE w:val="0"/>
        <w:autoSpaceDN w:val="0"/>
        <w:ind w:right="340"/>
        <w:jc w:val="both"/>
        <w:rPr>
          <w:rFonts w:ascii="Arial" w:hAnsi="Arial" w:cs="Arial"/>
          <w:sz w:val="20"/>
          <w:szCs w:val="20"/>
        </w:rPr>
      </w:pPr>
      <w:r w:rsidRPr="005635D9">
        <w:rPr>
          <w:rFonts w:ascii="Arial" w:hAnsi="Arial" w:cs="Arial"/>
          <w:sz w:val="20"/>
          <w:szCs w:val="20"/>
        </w:rPr>
        <w:t>Cmin – najniža cijena od svih ponuđenih valjanih ponuda (bez PDV-a)</w:t>
      </w:r>
    </w:p>
    <w:p w:rsidR="00172EA1" w:rsidRPr="005635D9" w:rsidRDefault="00172EA1" w:rsidP="00172EA1">
      <w:pPr>
        <w:autoSpaceDE w:val="0"/>
        <w:autoSpaceDN w:val="0"/>
        <w:ind w:right="340"/>
        <w:jc w:val="both"/>
        <w:rPr>
          <w:rFonts w:ascii="Arial" w:hAnsi="Arial" w:cs="Arial"/>
          <w:b/>
          <w:bCs/>
          <w:sz w:val="20"/>
          <w:szCs w:val="20"/>
        </w:rPr>
      </w:pPr>
    </w:p>
    <w:p w:rsidR="00172EA1" w:rsidRPr="005635D9" w:rsidRDefault="00172EA1" w:rsidP="00172EA1">
      <w:pPr>
        <w:autoSpaceDE w:val="0"/>
        <w:autoSpaceDN w:val="0"/>
        <w:ind w:right="340"/>
        <w:jc w:val="both"/>
        <w:rPr>
          <w:rFonts w:ascii="Arial" w:hAnsi="Arial" w:cs="Arial"/>
          <w:b/>
          <w:bCs/>
          <w:sz w:val="20"/>
          <w:szCs w:val="20"/>
        </w:rPr>
      </w:pPr>
      <w:r w:rsidRPr="005635D9">
        <w:rPr>
          <w:rFonts w:ascii="Arial" w:hAnsi="Arial" w:cs="Arial"/>
          <w:b/>
          <w:bCs/>
          <w:sz w:val="20"/>
          <w:szCs w:val="20"/>
        </w:rPr>
        <w:t>Maksimalan broj bodova koji Ponuditelj može dobiti prema ovom kriteriju je 90.</w:t>
      </w:r>
    </w:p>
    <w:p w:rsidR="00172EA1" w:rsidRPr="005635D9" w:rsidRDefault="00172EA1" w:rsidP="00172EA1">
      <w:pPr>
        <w:autoSpaceDE w:val="0"/>
        <w:autoSpaceDN w:val="0"/>
        <w:adjustRightInd w:val="0"/>
        <w:jc w:val="both"/>
        <w:rPr>
          <w:rFonts w:ascii="Arial" w:hAnsi="Arial" w:cs="Arial"/>
          <w:b/>
          <w:bCs/>
          <w:color w:val="000000"/>
          <w:sz w:val="20"/>
          <w:szCs w:val="20"/>
        </w:rPr>
      </w:pPr>
    </w:p>
    <w:p w:rsidR="00172EA1" w:rsidRPr="005635D9" w:rsidRDefault="00172EA1" w:rsidP="00172EA1">
      <w:pPr>
        <w:ind w:left="426" w:hanging="426"/>
        <w:jc w:val="both"/>
        <w:rPr>
          <w:rFonts w:ascii="Arial" w:hAnsi="Arial" w:cs="Arial"/>
          <w:b/>
          <w:i/>
          <w:iCs/>
          <w:color w:val="000000"/>
          <w:sz w:val="20"/>
          <w:szCs w:val="20"/>
          <w:u w:val="single"/>
        </w:rPr>
      </w:pPr>
      <w:r w:rsidRPr="005635D9">
        <w:rPr>
          <w:rFonts w:ascii="Arial" w:hAnsi="Arial" w:cs="Arial"/>
          <w:b/>
          <w:i/>
          <w:iCs/>
          <w:color w:val="000000"/>
          <w:sz w:val="20"/>
          <w:szCs w:val="20"/>
          <w:u w:val="single"/>
        </w:rPr>
        <w:t>2. Nefinancijski kriterij – Jamstveni rok (JR)</w:t>
      </w:r>
    </w:p>
    <w:p w:rsidR="00172EA1" w:rsidRPr="00C92622" w:rsidRDefault="00172EA1" w:rsidP="00172EA1">
      <w:pPr>
        <w:spacing w:before="120"/>
        <w:jc w:val="both"/>
        <w:rPr>
          <w:rFonts w:ascii="Arial" w:hAnsi="Arial" w:cs="Arial"/>
          <w:b/>
          <w:color w:val="000000"/>
          <w:sz w:val="20"/>
          <w:szCs w:val="20"/>
        </w:rPr>
      </w:pPr>
      <w:r w:rsidRPr="00C92622">
        <w:rPr>
          <w:rFonts w:ascii="Arial" w:hAnsi="Arial" w:cs="Arial"/>
          <w:b/>
          <w:color w:val="000000"/>
          <w:sz w:val="20"/>
          <w:szCs w:val="20"/>
        </w:rPr>
        <w:t>Minimalan jamstveni rok je 24 mjeseca, a maksimalan rok koji se uzima u obzir je 60 mjeseci.</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Ukoliko se nudi jamstveni rok duži od 60 mjeseci, smatrat će se da je ponuđen maksimalan rok koji se uzima u obzir. </w:t>
      </w:r>
    </w:p>
    <w:p w:rsidR="00172EA1" w:rsidRPr="00C92622" w:rsidRDefault="00172EA1" w:rsidP="00172EA1">
      <w:pPr>
        <w:spacing w:before="120"/>
        <w:jc w:val="both"/>
        <w:rPr>
          <w:rFonts w:ascii="Arial" w:hAnsi="Arial" w:cs="Arial"/>
          <w:color w:val="000000"/>
          <w:sz w:val="20"/>
          <w:szCs w:val="20"/>
        </w:rPr>
      </w:pPr>
      <w:r w:rsidRPr="00C92622">
        <w:rPr>
          <w:rFonts w:ascii="Arial" w:hAnsi="Arial" w:cs="Arial"/>
          <w:color w:val="000000"/>
          <w:sz w:val="20"/>
          <w:szCs w:val="20"/>
        </w:rPr>
        <w:t xml:space="preserve">Ponuda u kojoj je iskazan minimalan jamstveni rok dobiva 0 bodova a ostale ponude će dobiti bodove prema sljedećoj formuli: </w:t>
      </w:r>
    </w:p>
    <w:p w:rsidR="00172EA1" w:rsidRPr="00C92622" w:rsidRDefault="00172EA1" w:rsidP="00172EA1">
      <w:pPr>
        <w:jc w:val="both"/>
        <w:rPr>
          <w:rFonts w:ascii="Arial" w:hAnsi="Arial" w:cs="Arial"/>
          <w:color w:val="000000"/>
          <w:sz w:val="20"/>
          <w:szCs w:val="20"/>
        </w:rPr>
      </w:pPr>
    </w:p>
    <w:p w:rsidR="00172EA1" w:rsidRPr="00D35023" w:rsidRDefault="00172EA1" w:rsidP="00172EA1">
      <w:pPr>
        <w:spacing w:after="120"/>
        <w:jc w:val="center"/>
        <w:rPr>
          <w:rFonts w:ascii="Arial" w:hAnsi="Arial" w:cs="Arial"/>
          <w:b/>
          <w:color w:val="000000"/>
          <w:sz w:val="20"/>
          <w:szCs w:val="20"/>
        </w:rPr>
      </w:pPr>
      <w:r w:rsidRPr="00C92622">
        <w:rPr>
          <w:rFonts w:ascii="Arial" w:hAnsi="Arial" w:cs="Arial"/>
          <w:b/>
          <w:color w:val="000000"/>
          <w:sz w:val="20"/>
          <w:szCs w:val="20"/>
        </w:rPr>
        <w:t>JR = (Jo/Jn) x 10</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gdje je:</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JR – broj bodova koje je dobila ponuda za ponuđeni jamstveni rok </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Jn – najduži jamstveni rok </w:t>
      </w:r>
    </w:p>
    <w:p w:rsidR="00172EA1" w:rsidRPr="005635D9" w:rsidRDefault="00172EA1" w:rsidP="00172EA1">
      <w:pPr>
        <w:jc w:val="both"/>
        <w:rPr>
          <w:rFonts w:ascii="Arial" w:hAnsi="Arial" w:cs="Arial"/>
          <w:color w:val="000000"/>
          <w:sz w:val="20"/>
          <w:szCs w:val="20"/>
        </w:rPr>
      </w:pPr>
      <w:r w:rsidRPr="005635D9">
        <w:rPr>
          <w:rFonts w:ascii="Arial" w:hAnsi="Arial" w:cs="Arial"/>
          <w:color w:val="000000"/>
          <w:sz w:val="20"/>
          <w:szCs w:val="20"/>
        </w:rPr>
        <w:t xml:space="preserve">Jo – jamstveni rok koji je ponuđen u ponudi koja se ocjenjuje </w:t>
      </w:r>
    </w:p>
    <w:p w:rsidR="00172EA1" w:rsidRPr="005635D9" w:rsidRDefault="00172EA1" w:rsidP="00172EA1">
      <w:pPr>
        <w:jc w:val="both"/>
        <w:rPr>
          <w:rFonts w:ascii="Arial" w:hAnsi="Arial" w:cs="Arial"/>
          <w:color w:val="000000"/>
          <w:sz w:val="20"/>
          <w:szCs w:val="20"/>
        </w:rPr>
      </w:pPr>
    </w:p>
    <w:p w:rsidR="00172EA1" w:rsidRPr="005635D9" w:rsidRDefault="00172EA1" w:rsidP="00172EA1">
      <w:pPr>
        <w:spacing w:after="120"/>
        <w:jc w:val="both"/>
        <w:rPr>
          <w:rFonts w:ascii="Arial" w:hAnsi="Arial" w:cs="Arial"/>
          <w:b/>
          <w:bCs/>
          <w:color w:val="000000"/>
          <w:sz w:val="20"/>
          <w:szCs w:val="20"/>
        </w:rPr>
      </w:pPr>
      <w:r w:rsidRPr="005635D9">
        <w:rPr>
          <w:rFonts w:ascii="Arial" w:hAnsi="Arial" w:cs="Arial"/>
          <w:b/>
          <w:bCs/>
          <w:color w:val="000000"/>
          <w:sz w:val="20"/>
          <w:szCs w:val="20"/>
        </w:rPr>
        <w:t>Maksimalan broj bodova koji Ponuditelj može dobiti prema ovom kriteriju je 10.</w:t>
      </w:r>
    </w:p>
    <w:p w:rsidR="00172EA1" w:rsidRPr="005635D9" w:rsidRDefault="00172EA1" w:rsidP="00172EA1">
      <w:pPr>
        <w:spacing w:after="120"/>
        <w:jc w:val="both"/>
        <w:rPr>
          <w:rFonts w:ascii="Arial" w:hAnsi="Arial" w:cs="Arial"/>
          <w:color w:val="000000"/>
          <w:sz w:val="20"/>
          <w:szCs w:val="20"/>
        </w:rPr>
      </w:pPr>
      <w:r w:rsidRPr="005635D9">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w:t>
      </w:r>
      <w:r>
        <w:rPr>
          <w:rFonts w:ascii="Arial" w:hAnsi="Arial" w:cs="Arial"/>
          <w:color w:val="000000"/>
          <w:sz w:val="20"/>
          <w:szCs w:val="20"/>
        </w:rPr>
        <w:t>učita (</w:t>
      </w:r>
      <w:r w:rsidRPr="005635D9">
        <w:rPr>
          <w:rFonts w:ascii="Arial" w:hAnsi="Arial" w:cs="Arial"/>
          <w:color w:val="000000"/>
          <w:sz w:val="20"/>
          <w:szCs w:val="20"/>
        </w:rPr>
        <w:t>upload-a</w:t>
      </w:r>
      <w:r>
        <w:rPr>
          <w:rFonts w:ascii="Arial" w:hAnsi="Arial" w:cs="Arial"/>
          <w:color w:val="000000"/>
          <w:sz w:val="20"/>
          <w:szCs w:val="20"/>
        </w:rPr>
        <w:t>)</w:t>
      </w:r>
      <w:r w:rsidRPr="005635D9">
        <w:rPr>
          <w:rFonts w:ascii="Arial" w:hAnsi="Arial" w:cs="Arial"/>
          <w:color w:val="000000"/>
          <w:sz w:val="20"/>
          <w:szCs w:val="20"/>
        </w:rPr>
        <w:t xml:space="preserve"> prilikom predaje ponude. </w:t>
      </w:r>
    </w:p>
    <w:p w:rsidR="00172EA1" w:rsidRPr="005635D9" w:rsidRDefault="00172EA1" w:rsidP="00172EA1">
      <w:pPr>
        <w:spacing w:after="120"/>
        <w:jc w:val="both"/>
        <w:rPr>
          <w:rFonts w:ascii="Arial" w:hAnsi="Arial" w:cs="Arial"/>
          <w:bCs/>
          <w:color w:val="000000"/>
          <w:sz w:val="20"/>
          <w:szCs w:val="20"/>
        </w:rPr>
      </w:pPr>
      <w:r w:rsidRPr="005635D9">
        <w:rPr>
          <w:rFonts w:ascii="Arial" w:hAnsi="Arial" w:cs="Arial"/>
          <w:bCs/>
          <w:color w:val="000000"/>
          <w:sz w:val="20"/>
          <w:szCs w:val="20"/>
        </w:rPr>
        <w:t xml:space="preserve">Ponuđeni jamstveni rok ne utječe na odgovornost </w:t>
      </w:r>
      <w:r>
        <w:rPr>
          <w:rFonts w:ascii="Arial" w:hAnsi="Arial" w:cs="Arial"/>
          <w:bCs/>
          <w:color w:val="000000"/>
          <w:sz w:val="20"/>
          <w:szCs w:val="20"/>
        </w:rPr>
        <w:t>i</w:t>
      </w:r>
      <w:r w:rsidRPr="005635D9">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(„Narodne novine“, br. 35/05, 41/08, 125/11, 78/15 i 29/18)</w:t>
      </w:r>
      <w:r>
        <w:rPr>
          <w:rFonts w:ascii="Arial" w:hAnsi="Arial" w:cs="Arial"/>
          <w:bCs/>
          <w:color w:val="000000"/>
          <w:sz w:val="20"/>
          <w:szCs w:val="20"/>
        </w:rPr>
        <w:t>.</w:t>
      </w:r>
    </w:p>
    <w:p w:rsidR="00172EA1" w:rsidRPr="005635D9" w:rsidRDefault="00172EA1" w:rsidP="006254AC">
      <w:pPr>
        <w:jc w:val="both"/>
        <w:rPr>
          <w:rFonts w:ascii="Arial" w:hAnsi="Arial" w:cs="Arial"/>
          <w:b/>
          <w:bCs/>
          <w:color w:val="000000"/>
          <w:sz w:val="20"/>
          <w:szCs w:val="20"/>
        </w:rPr>
      </w:pPr>
      <w:r w:rsidRPr="005635D9">
        <w:rPr>
          <w:rFonts w:ascii="Arial" w:hAnsi="Arial" w:cs="Arial"/>
          <w:b/>
          <w:bCs/>
          <w:color w:val="000000"/>
          <w:sz w:val="20"/>
          <w:szCs w:val="20"/>
        </w:rPr>
        <w:t>Ukoliko izjava nije dostavljena u roku za dostavu ponuda ili ne sadrži navod o trajanju jamstvenog roka smatrat će se da Ponuditelj nudi minimalan jamstveni rok.</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outlineLvl w:val="2"/>
        <w:rPr>
          <w:rFonts w:cs="Arial"/>
        </w:rPr>
      </w:pPr>
      <w:r w:rsidRPr="005635D9">
        <w:rPr>
          <w:rFonts w:cs="Arial"/>
        </w:rPr>
        <w:t xml:space="preserve">6.7. Jezik i pismo na kojem se izrađuje ponuda </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lastRenderedPageBreak/>
        <w:t>Ponuda se izrađuje na hrvatskom jeziku i latiničnom pismu.</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su neki od dokumenata i/ili dokaza traženih dokumentacijom o nabavi na stranom jeziku, gospodarski subjekt je dužan dostaviti i prijevod dokumenta/dokaza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End w:id="26"/>
    </w:p>
    <w:p w:rsidR="00172EA1" w:rsidRPr="005635D9" w:rsidRDefault="00172EA1" w:rsidP="00172EA1">
      <w:pPr>
        <w:pStyle w:val="Stil3"/>
        <w:spacing w:line="240" w:lineRule="auto"/>
        <w:outlineLvl w:val="2"/>
        <w:rPr>
          <w:rFonts w:cs="Arial"/>
        </w:rPr>
      </w:pPr>
      <w:bookmarkStart w:id="27" w:name="_Toc445716995"/>
    </w:p>
    <w:p w:rsidR="00172EA1" w:rsidRPr="005635D9" w:rsidRDefault="00172EA1" w:rsidP="00172EA1">
      <w:pPr>
        <w:pStyle w:val="Stil3"/>
        <w:outlineLvl w:val="2"/>
        <w:rPr>
          <w:rFonts w:cs="Arial"/>
        </w:rPr>
      </w:pPr>
      <w:r w:rsidRPr="005635D9">
        <w:rPr>
          <w:rFonts w:cs="Arial"/>
        </w:rPr>
        <w:t>6.8. Rok valjanosti ponude</w:t>
      </w:r>
      <w:bookmarkEnd w:id="27"/>
    </w:p>
    <w:p w:rsidR="00172EA1" w:rsidRPr="005635D9" w:rsidRDefault="00172EA1" w:rsidP="00172EA1">
      <w:pPr>
        <w:ind w:right="-1"/>
        <w:jc w:val="both"/>
        <w:rPr>
          <w:rFonts w:ascii="Arial" w:hAnsi="Arial" w:cs="Arial"/>
          <w:b/>
          <w:sz w:val="20"/>
          <w:szCs w:val="20"/>
        </w:rPr>
      </w:pPr>
      <w:r w:rsidRPr="005635D9">
        <w:rPr>
          <w:rFonts w:ascii="Arial" w:hAnsi="Arial" w:cs="Arial"/>
          <w:sz w:val="20"/>
          <w:szCs w:val="20"/>
        </w:rPr>
        <w:t xml:space="preserve">Rok valjanosti ponude je od dana otvaranja ponuda (uključujući i dan otvaranja) </w:t>
      </w:r>
      <w:r w:rsidR="00AA3782">
        <w:rPr>
          <w:rFonts w:ascii="Arial" w:hAnsi="Arial" w:cs="Arial"/>
          <w:b/>
          <w:sz w:val="20"/>
          <w:szCs w:val="20"/>
        </w:rPr>
        <w:t xml:space="preserve">do </w:t>
      </w:r>
      <w:r w:rsidR="00A01895">
        <w:rPr>
          <w:rFonts w:ascii="Arial" w:hAnsi="Arial" w:cs="Arial"/>
          <w:b/>
          <w:sz w:val="20"/>
          <w:szCs w:val="20"/>
        </w:rPr>
        <w:t>_____________</w:t>
      </w:r>
      <w:r w:rsidR="00AA3782" w:rsidRPr="009C1495">
        <w:rPr>
          <w:rFonts w:ascii="Arial" w:hAnsi="Arial" w:cs="Arial"/>
          <w:b/>
          <w:sz w:val="20"/>
          <w:szCs w:val="20"/>
        </w:rPr>
        <w:t>2021</w:t>
      </w:r>
      <w:r w:rsidRPr="009C1495">
        <w:rPr>
          <w:rFonts w:ascii="Arial" w:hAnsi="Arial" w:cs="Arial"/>
          <w:b/>
          <w:sz w:val="20"/>
          <w:szCs w:val="20"/>
        </w:rPr>
        <w:t>. godine.</w:t>
      </w:r>
    </w:p>
    <w:p w:rsidR="00172EA1" w:rsidRPr="005635D9" w:rsidRDefault="00172EA1" w:rsidP="00172EA1">
      <w:pPr>
        <w:pStyle w:val="Tijeloteksta"/>
        <w:tabs>
          <w:tab w:val="num" w:pos="900"/>
        </w:tabs>
        <w:jc w:val="both"/>
        <w:rPr>
          <w:rFonts w:ascii="Arial" w:hAnsi="Arial" w:cs="Arial"/>
          <w:sz w:val="20"/>
          <w:szCs w:val="20"/>
        </w:rPr>
      </w:pPr>
    </w:p>
    <w:p w:rsidR="00172EA1" w:rsidRPr="005635D9" w:rsidRDefault="00172EA1" w:rsidP="00172EA1">
      <w:pPr>
        <w:pStyle w:val="Tijeloteksta"/>
        <w:tabs>
          <w:tab w:val="num" w:pos="900"/>
        </w:tabs>
        <w:jc w:val="both"/>
        <w:rPr>
          <w:rFonts w:ascii="Arial" w:hAnsi="Arial" w:cs="Arial"/>
          <w:sz w:val="20"/>
          <w:szCs w:val="20"/>
        </w:rPr>
      </w:pPr>
      <w:r w:rsidRPr="005635D9">
        <w:rPr>
          <w:rFonts w:ascii="Arial" w:hAnsi="Arial" w:cs="Arial"/>
          <w:sz w:val="20"/>
          <w:szCs w:val="20"/>
        </w:rPr>
        <w:t>Na zahtjev naručitelja ponuditelj može produžiti rok valjanosti ponude.</w:t>
      </w:r>
    </w:p>
    <w:p w:rsidR="00172EA1" w:rsidRPr="005635D9" w:rsidRDefault="00172EA1" w:rsidP="00172EA1">
      <w:pPr>
        <w:pStyle w:val="Tijeloteksta"/>
        <w:tabs>
          <w:tab w:val="num" w:pos="900"/>
        </w:tabs>
        <w:rPr>
          <w:rFonts w:ascii="Arial" w:hAnsi="Arial" w:cs="Arial"/>
          <w:sz w:val="20"/>
          <w:szCs w:val="20"/>
        </w:rPr>
      </w:pPr>
    </w:p>
    <w:p w:rsidR="00172EA1" w:rsidRPr="005635D9" w:rsidRDefault="00172EA1" w:rsidP="00172EA1">
      <w:pPr>
        <w:pStyle w:val="Tijeloteksta"/>
        <w:tabs>
          <w:tab w:val="num" w:pos="0"/>
        </w:tabs>
        <w:jc w:val="both"/>
        <w:rPr>
          <w:rFonts w:ascii="Arial" w:hAnsi="Arial" w:cs="Arial"/>
          <w:sz w:val="20"/>
          <w:szCs w:val="20"/>
        </w:rPr>
      </w:pPr>
      <w:r w:rsidRPr="005635D9">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172EA1" w:rsidRDefault="00172EA1" w:rsidP="00172EA1">
      <w:pPr>
        <w:pStyle w:val="Tijeloteksta"/>
        <w:tabs>
          <w:tab w:val="num" w:pos="900"/>
        </w:tabs>
        <w:jc w:val="both"/>
        <w:rPr>
          <w:rFonts w:ascii="Arial" w:hAnsi="Arial" w:cs="Arial"/>
          <w:sz w:val="20"/>
          <w:szCs w:val="20"/>
        </w:rPr>
      </w:pPr>
    </w:p>
    <w:p w:rsidR="00483915" w:rsidRPr="005635D9" w:rsidRDefault="00483915" w:rsidP="00172EA1">
      <w:pPr>
        <w:pStyle w:val="Tijeloteksta"/>
        <w:tabs>
          <w:tab w:val="num" w:pos="900"/>
        </w:tabs>
        <w:jc w:val="both"/>
        <w:rPr>
          <w:rFonts w:ascii="Arial" w:hAnsi="Arial" w:cs="Arial"/>
          <w:sz w:val="20"/>
          <w:szCs w:val="20"/>
        </w:rPr>
      </w:pPr>
    </w:p>
    <w:p w:rsidR="00172EA1" w:rsidRPr="005635D9" w:rsidRDefault="00172EA1" w:rsidP="00172EA1">
      <w:pPr>
        <w:pStyle w:val="Stil2"/>
        <w:outlineLvl w:val="1"/>
        <w:rPr>
          <w:rFonts w:cs="Arial"/>
          <w:sz w:val="22"/>
          <w:szCs w:val="22"/>
        </w:rPr>
      </w:pPr>
      <w:bookmarkStart w:id="28" w:name="_Toc445716996"/>
      <w:r w:rsidRPr="005635D9">
        <w:rPr>
          <w:rFonts w:cs="Arial"/>
          <w:sz w:val="22"/>
          <w:szCs w:val="22"/>
          <w:highlight w:val="lightGray"/>
        </w:rPr>
        <w:t>7.  OSTALE  ODREDBE</w:t>
      </w:r>
      <w:bookmarkEnd w:id="28"/>
    </w:p>
    <w:p w:rsidR="00172EA1" w:rsidRPr="005635D9" w:rsidRDefault="00172EA1" w:rsidP="00172EA1">
      <w:pPr>
        <w:pStyle w:val="Stil3"/>
        <w:spacing w:line="240" w:lineRule="auto"/>
        <w:outlineLvl w:val="2"/>
        <w:rPr>
          <w:rFonts w:cs="Arial"/>
        </w:rPr>
      </w:pPr>
      <w:bookmarkStart w:id="29" w:name="_Toc445716997"/>
    </w:p>
    <w:p w:rsidR="00172EA1" w:rsidRPr="005635D9" w:rsidRDefault="00172EA1" w:rsidP="00172EA1">
      <w:pPr>
        <w:pStyle w:val="Stil3"/>
        <w:outlineLvl w:val="2"/>
        <w:rPr>
          <w:rFonts w:cs="Arial"/>
        </w:rPr>
      </w:pPr>
      <w:r w:rsidRPr="005635D9">
        <w:rPr>
          <w:rFonts w:cs="Arial"/>
        </w:rPr>
        <w:t>7.1. Podaci o terminu obilaska lokacije ili neposrednog pregleda dokumenata</w:t>
      </w:r>
    </w:p>
    <w:p w:rsidR="00172EA1" w:rsidRPr="005635D9" w:rsidRDefault="00172EA1" w:rsidP="00172EA1">
      <w:pPr>
        <w:tabs>
          <w:tab w:val="left" w:pos="8930"/>
        </w:tabs>
        <w:jc w:val="both"/>
        <w:rPr>
          <w:rFonts w:ascii="Arial" w:hAnsi="Arial" w:cs="Arial"/>
          <w:sz w:val="20"/>
          <w:szCs w:val="20"/>
        </w:rPr>
      </w:pPr>
      <w:r w:rsidRPr="005635D9">
        <w:rPr>
          <w:rFonts w:ascii="Arial" w:hAnsi="Arial" w:cs="Arial"/>
          <w:sz w:val="20"/>
          <w:szCs w:val="20"/>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7.2.</w:t>
      </w:r>
      <w:bookmarkEnd w:id="29"/>
      <w:r w:rsidR="008C1B72">
        <w:rPr>
          <w:rFonts w:cs="Arial"/>
        </w:rPr>
        <w:t xml:space="preserve"> </w:t>
      </w:r>
      <w:bookmarkStart w:id="30" w:name="_GoBack"/>
      <w:bookmarkEnd w:id="30"/>
      <w:r w:rsidRPr="005635D9">
        <w:rPr>
          <w:rFonts w:cs="Arial"/>
          <w:spacing w:val="-2"/>
        </w:rPr>
        <w:t xml:space="preserve">Odredbe koje se odnose na </w:t>
      </w:r>
      <w:r w:rsidRPr="005635D9">
        <w:rPr>
          <w:rFonts w:cs="Arial"/>
        </w:rPr>
        <w:t>zajednicu gospodarskih subjekata</w:t>
      </w:r>
    </w:p>
    <w:p w:rsidR="00172EA1" w:rsidRPr="005635D9" w:rsidRDefault="00172EA1" w:rsidP="00172EA1">
      <w:pPr>
        <w:spacing w:before="120"/>
        <w:jc w:val="both"/>
        <w:rPr>
          <w:rFonts w:ascii="Arial" w:hAnsi="Arial" w:cs="Arial"/>
          <w:sz w:val="20"/>
          <w:szCs w:val="20"/>
        </w:rPr>
      </w:pPr>
      <w:bookmarkStart w:id="31" w:name="_Toc445716998"/>
      <w:r w:rsidRPr="005635D9">
        <w:rPr>
          <w:rFonts w:ascii="Arial" w:hAnsi="Arial" w:cs="Arial"/>
          <w:sz w:val="20"/>
          <w:szCs w:val="20"/>
        </w:rPr>
        <w:t>Više gospodarskih subjekata može se udružiti i dostaviti zajedničku ponudu, neovisno o uređenju njihova međusobnog odnosa.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Ponuda zajednice gospodarskih subjekata mora sadržavati podatke o svakom članu zajednice ponuditelja, kako je određeno obrascem EOJN RH, uz obveznu naznaku člana zajednice gospodarskih subjekata koji je ovlašten za komunikaciju s naručiteljem.</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7.3. Odredbe koje se odnose na pod</w:t>
      </w:r>
      <w:bookmarkEnd w:id="31"/>
      <w:r w:rsidRPr="005635D9">
        <w:rPr>
          <w:rFonts w:cs="Arial"/>
        </w:rPr>
        <w:t>ugovaratelje</w:t>
      </w:r>
    </w:p>
    <w:p w:rsidR="00172EA1" w:rsidRPr="005635D9" w:rsidRDefault="00172EA1" w:rsidP="00172EA1">
      <w:pPr>
        <w:pStyle w:val="Default"/>
        <w:tabs>
          <w:tab w:val="left" w:pos="8930"/>
        </w:tabs>
        <w:spacing w:before="120"/>
        <w:jc w:val="both"/>
        <w:rPr>
          <w:rFonts w:ascii="Arial" w:hAnsi="Arial" w:cs="Arial"/>
          <w:color w:val="auto"/>
          <w:sz w:val="20"/>
          <w:szCs w:val="20"/>
        </w:rPr>
      </w:pPr>
      <w:bookmarkStart w:id="32" w:name="_Toc445716999"/>
      <w:r w:rsidRPr="005635D9">
        <w:rPr>
          <w:rFonts w:ascii="Arial" w:hAnsi="Arial" w:cs="Arial"/>
          <w:color w:val="auto"/>
          <w:sz w:val="20"/>
          <w:szCs w:val="20"/>
        </w:rPr>
        <w:t xml:space="preserve">Gospodarski subjekt koji namjerava dati dio ugovora u podugovor obvezan je u ponudi: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koji dio ugovora namjerava dati u podugovor (predmet ili količina, vrijednost ili postotni udio)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172EA1" w:rsidRPr="005635D9" w:rsidRDefault="00172EA1" w:rsidP="00172EA1">
      <w:pPr>
        <w:pStyle w:val="Default"/>
        <w:numPr>
          <w:ilvl w:val="0"/>
          <w:numId w:val="17"/>
        </w:numPr>
        <w:jc w:val="both"/>
        <w:rPr>
          <w:rFonts w:ascii="Arial" w:hAnsi="Arial" w:cs="Arial"/>
          <w:color w:val="auto"/>
          <w:sz w:val="20"/>
          <w:szCs w:val="20"/>
        </w:rPr>
      </w:pPr>
      <w:r w:rsidRPr="005635D9">
        <w:rPr>
          <w:rFonts w:ascii="Arial" w:hAnsi="Arial" w:cs="Arial"/>
          <w:color w:val="auto"/>
          <w:sz w:val="20"/>
          <w:szCs w:val="20"/>
        </w:rPr>
        <w:t>dostaviti</w:t>
      </w:r>
      <w:r w:rsidR="0090646F">
        <w:rPr>
          <w:rFonts w:ascii="Arial" w:hAnsi="Arial" w:cs="Arial"/>
          <w:color w:val="auto"/>
          <w:sz w:val="20"/>
          <w:szCs w:val="20"/>
        </w:rPr>
        <w:t xml:space="preserve"> </w:t>
      </w:r>
      <w:r>
        <w:rPr>
          <w:rFonts w:ascii="Arial" w:hAnsi="Arial" w:cs="Arial"/>
          <w:sz w:val="20"/>
          <w:szCs w:val="20"/>
        </w:rPr>
        <w:t>e</w:t>
      </w:r>
      <w:r w:rsidRPr="005635D9">
        <w:rPr>
          <w:rFonts w:ascii="Arial" w:hAnsi="Arial" w:cs="Arial"/>
          <w:sz w:val="20"/>
          <w:szCs w:val="20"/>
        </w:rPr>
        <w:t>E</w:t>
      </w:r>
      <w:r>
        <w:rPr>
          <w:rFonts w:ascii="Arial" w:hAnsi="Arial" w:cs="Arial"/>
          <w:sz w:val="20"/>
          <w:szCs w:val="20"/>
        </w:rPr>
        <w:t>SPD</w:t>
      </w:r>
      <w:r w:rsidRPr="005635D9">
        <w:rPr>
          <w:rFonts w:ascii="Arial" w:hAnsi="Arial" w:cs="Arial"/>
          <w:sz w:val="20"/>
          <w:szCs w:val="20"/>
        </w:rPr>
        <w:t xml:space="preserve"> z</w:t>
      </w:r>
      <w:r>
        <w:rPr>
          <w:rFonts w:ascii="Arial" w:hAnsi="Arial" w:cs="Arial"/>
          <w:sz w:val="20"/>
          <w:szCs w:val="20"/>
        </w:rPr>
        <w:t>a podugovaratelja.</w:t>
      </w:r>
    </w:p>
    <w:p w:rsidR="00172EA1" w:rsidRPr="005635D9" w:rsidRDefault="00172EA1" w:rsidP="00172EA1">
      <w:pPr>
        <w:tabs>
          <w:tab w:val="left" w:pos="8930"/>
        </w:tabs>
        <w:spacing w:before="120"/>
        <w:jc w:val="both"/>
        <w:rPr>
          <w:rFonts w:ascii="Arial" w:hAnsi="Arial" w:cs="Arial"/>
          <w:sz w:val="20"/>
          <w:szCs w:val="20"/>
        </w:rPr>
      </w:pPr>
      <w:r w:rsidRPr="005635D9">
        <w:rPr>
          <w:rFonts w:ascii="Arial" w:hAnsi="Arial" w:cs="Arial"/>
          <w:sz w:val="20"/>
          <w:szCs w:val="20"/>
        </w:rPr>
        <w:t>Ako je gospodarski subjekt dio ugovora o javnoj nabavi dao u podugovor podaci iz ove točke podtočka 1. i 2. moraju biti navedeni u ugovoru o javnoj nabavi</w:t>
      </w:r>
      <w:r>
        <w:rPr>
          <w:rFonts w:ascii="Arial" w:hAnsi="Arial" w:cs="Arial"/>
          <w:sz w:val="20"/>
          <w:szCs w:val="20"/>
        </w:rPr>
        <w:t>.</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Naručitelj će neposredno plaćati podugovaratelju za dio ugovora koji je isti izvršio.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Ugovaratelj mora svom računu ili situaciji priložiti račune ili situacije svojih podugovaratelja koje je prethodno potvrdio.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lastRenderedPageBreak/>
        <w:t>U slučaju promjene podugovaratelja, preuzimanja izvršenja dijela ugovora o javnoj nabavi koji je prethodno dan u podugovor, uvođenje jednog ili više novih podugovaratelja primjenjuju se odredbe članka 224. i 225. ZJN 2016.</w:t>
      </w:r>
    </w:p>
    <w:p w:rsidR="00172EA1" w:rsidRPr="005635D9" w:rsidRDefault="00172EA1" w:rsidP="00172EA1">
      <w:pPr>
        <w:pStyle w:val="Stil3"/>
        <w:spacing w:line="240" w:lineRule="auto"/>
        <w:rPr>
          <w:rFonts w:cs="Arial"/>
          <w:b w:val="0"/>
          <w:u w:val="none"/>
        </w:rPr>
      </w:pPr>
    </w:p>
    <w:p w:rsidR="00172EA1" w:rsidRPr="005635D9" w:rsidRDefault="00172EA1" w:rsidP="00172EA1">
      <w:pPr>
        <w:pStyle w:val="Stil3"/>
        <w:spacing w:line="240" w:lineRule="auto"/>
        <w:rPr>
          <w:rFonts w:cs="Arial"/>
          <w:b w:val="0"/>
          <w:u w:val="none"/>
        </w:rPr>
      </w:pPr>
      <w:r w:rsidRPr="005635D9">
        <w:rPr>
          <w:rFonts w:cs="Arial"/>
          <w:b w:val="0"/>
          <w:u w:val="none"/>
        </w:rPr>
        <w:t>Sudjelovanje podugovaratelja ne utječe na odgovornost ugovaratelja na izvršenje ugovora o javnoj nabavi.</w:t>
      </w:r>
    </w:p>
    <w:p w:rsidR="00172EA1" w:rsidRPr="005635D9" w:rsidRDefault="00172EA1" w:rsidP="00172EA1">
      <w:pPr>
        <w:pStyle w:val="Stil3"/>
        <w:spacing w:line="240" w:lineRule="auto"/>
        <w:rPr>
          <w:rFonts w:cs="Arial"/>
        </w:rPr>
      </w:pPr>
    </w:p>
    <w:p w:rsidR="00172EA1" w:rsidRPr="005635D9" w:rsidRDefault="00172EA1" w:rsidP="00172EA1">
      <w:pPr>
        <w:pStyle w:val="Stil3"/>
        <w:outlineLvl w:val="2"/>
        <w:rPr>
          <w:rFonts w:cs="Arial"/>
        </w:rPr>
      </w:pPr>
      <w:r w:rsidRPr="005635D9">
        <w:rPr>
          <w:rFonts w:cs="Arial"/>
        </w:rPr>
        <w:t>7.4. Vrsta, sredstvo i uvjeti jamstva</w:t>
      </w:r>
      <w:bookmarkEnd w:id="32"/>
    </w:p>
    <w:p w:rsidR="00172EA1" w:rsidRPr="005D6E11" w:rsidRDefault="00172EA1" w:rsidP="00172EA1">
      <w:pPr>
        <w:pStyle w:val="Tijeloteksta"/>
        <w:tabs>
          <w:tab w:val="num" w:pos="900"/>
        </w:tabs>
        <w:jc w:val="both"/>
        <w:rPr>
          <w:rFonts w:ascii="Arial" w:hAnsi="Arial" w:cs="Arial"/>
          <w:b/>
          <w:bCs/>
          <w:sz w:val="20"/>
          <w:szCs w:val="20"/>
          <w:u w:val="single"/>
        </w:rPr>
      </w:pPr>
      <w:r w:rsidRPr="005D6E11">
        <w:rPr>
          <w:rFonts w:ascii="Arial" w:hAnsi="Arial" w:cs="Arial"/>
          <w:b/>
          <w:bCs/>
          <w:sz w:val="20"/>
          <w:szCs w:val="20"/>
          <w:u w:val="single"/>
        </w:rPr>
        <w:t>7.4.1.</w:t>
      </w:r>
      <w:r w:rsidR="008C1B72">
        <w:rPr>
          <w:rFonts w:ascii="Arial" w:hAnsi="Arial" w:cs="Arial"/>
          <w:b/>
          <w:bCs/>
          <w:sz w:val="20"/>
          <w:szCs w:val="20"/>
          <w:u w:val="single"/>
        </w:rPr>
        <w:t xml:space="preserve"> </w:t>
      </w:r>
      <w:r w:rsidRPr="005D6E11">
        <w:rPr>
          <w:rFonts w:ascii="Arial" w:hAnsi="Arial" w:cs="Arial"/>
          <w:b/>
          <w:bCs/>
          <w:sz w:val="20"/>
          <w:szCs w:val="20"/>
          <w:u w:val="single"/>
        </w:rPr>
        <w:t>Jamstvo za ozbiljnost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Gospodarski subjekt je dužan dostaviti jamstvo za ozbiljnost ponude </w:t>
      </w:r>
      <w:r w:rsidRPr="005635D9">
        <w:rPr>
          <w:rFonts w:ascii="Arial" w:hAnsi="Arial" w:cs="Arial"/>
          <w:b/>
          <w:sz w:val="20"/>
          <w:szCs w:val="20"/>
        </w:rPr>
        <w:t xml:space="preserve">u iznosu od </w:t>
      </w:r>
      <w:r w:rsidR="003A50B4">
        <w:rPr>
          <w:rFonts w:ascii="Arial" w:hAnsi="Arial" w:cs="Arial"/>
          <w:b/>
          <w:sz w:val="20"/>
          <w:szCs w:val="20"/>
        </w:rPr>
        <w:t>20</w:t>
      </w:r>
      <w:r w:rsidRPr="005635D9">
        <w:rPr>
          <w:rFonts w:ascii="Arial" w:hAnsi="Arial" w:cs="Arial"/>
          <w:b/>
          <w:sz w:val="20"/>
          <w:szCs w:val="20"/>
        </w:rPr>
        <w:t>.000,00 kn</w:t>
      </w:r>
      <w:r w:rsidRPr="005635D9">
        <w:rPr>
          <w:rFonts w:ascii="Arial" w:hAnsi="Arial" w:cs="Arial"/>
          <w:sz w:val="20"/>
          <w:szCs w:val="20"/>
        </w:rPr>
        <w:t xml:space="preserve"> (slovima: </w:t>
      </w:r>
      <w:r w:rsidR="00CD51E3">
        <w:rPr>
          <w:rFonts w:ascii="Arial" w:hAnsi="Arial" w:cs="Arial"/>
          <w:sz w:val="20"/>
          <w:szCs w:val="20"/>
        </w:rPr>
        <w:t>dvade</w:t>
      </w:r>
      <w:r w:rsidR="003A50B4">
        <w:rPr>
          <w:rFonts w:ascii="Arial" w:hAnsi="Arial" w:cs="Arial"/>
          <w:sz w:val="20"/>
          <w:szCs w:val="20"/>
        </w:rPr>
        <w:t>set</w:t>
      </w:r>
      <w:r w:rsidRPr="005635D9">
        <w:rPr>
          <w:rFonts w:ascii="Arial" w:hAnsi="Arial" w:cs="Arial"/>
          <w:sz w:val="20"/>
          <w:szCs w:val="20"/>
        </w:rPr>
        <w:t xml:space="preserve">tisuća kuna). </w:t>
      </w:r>
    </w:p>
    <w:p w:rsidR="00172EA1" w:rsidRPr="005635D9" w:rsidRDefault="00172EA1" w:rsidP="00172EA1">
      <w:pPr>
        <w:spacing w:before="120"/>
        <w:jc w:val="both"/>
        <w:rPr>
          <w:rFonts w:ascii="Arial" w:hAnsi="Arial" w:cs="Arial"/>
          <w:b/>
          <w:sz w:val="20"/>
          <w:szCs w:val="20"/>
        </w:rPr>
      </w:pPr>
      <w:r w:rsidRPr="005635D9">
        <w:rPr>
          <w:rFonts w:ascii="Arial" w:hAnsi="Arial" w:cs="Arial"/>
          <w:b/>
          <w:sz w:val="20"/>
          <w:szCs w:val="20"/>
        </w:rPr>
        <w:t xml:space="preserve">U slučaju zajednice gospodarskih subjekata jamstvo </w:t>
      </w:r>
      <w:r w:rsidRPr="005635D9">
        <w:rPr>
          <w:rFonts w:ascii="Arial" w:hAnsi="Arial" w:cs="Arial"/>
          <w:b/>
          <w:sz w:val="20"/>
          <w:szCs w:val="20"/>
          <w:u w:val="single"/>
        </w:rPr>
        <w:t>mora glasiti na sve članove</w:t>
      </w:r>
      <w:r w:rsidRPr="005635D9">
        <w:rPr>
          <w:rFonts w:ascii="Arial" w:hAnsi="Arial" w:cs="Arial"/>
          <w:b/>
          <w:sz w:val="20"/>
          <w:szCs w:val="20"/>
        </w:rPr>
        <w:t xml:space="preserve"> zajednice, a ne samo na jednog člana zajednice gospodarskih subjekata. Jamstvo mora sadržavati navod o tome da je riječ o zajednici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mora biti </w:t>
      </w:r>
      <w:r w:rsidRPr="004A0227">
        <w:rPr>
          <w:rFonts w:ascii="Arial" w:hAnsi="Arial" w:cs="Arial"/>
          <w:b/>
          <w:sz w:val="20"/>
          <w:szCs w:val="20"/>
        </w:rPr>
        <w:t>u obliku bankarske garancije</w:t>
      </w:r>
      <w:r w:rsidRPr="005635D9">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Jamstvo za ozbiljnost ponude treba biti izdano u korist naručitelja (GRAD ZADAR, Narodni trg 1, Zadar, OIB:09933651854).</w:t>
      </w:r>
    </w:p>
    <w:p w:rsidR="00172EA1" w:rsidRPr="005635D9" w:rsidRDefault="00172EA1" w:rsidP="00A01895">
      <w:pPr>
        <w:autoSpaceDE w:val="0"/>
        <w:autoSpaceDN w:val="0"/>
        <w:adjustRightInd w:val="0"/>
        <w:spacing w:before="120"/>
        <w:jc w:val="both"/>
        <w:rPr>
          <w:rFonts w:ascii="Arial" w:hAnsi="Arial" w:cs="Arial"/>
          <w:bCs/>
          <w:i/>
          <w:sz w:val="20"/>
          <w:szCs w:val="20"/>
        </w:rPr>
      </w:pPr>
      <w:r w:rsidRPr="005635D9">
        <w:rPr>
          <w:rFonts w:ascii="Arial" w:hAnsi="Arial" w:cs="Arial"/>
          <w:sz w:val="20"/>
          <w:szCs w:val="20"/>
        </w:rPr>
        <w:t xml:space="preserve">Jamstvo za ozbiljnost ponude </w:t>
      </w:r>
      <w:r w:rsidRPr="005635D9">
        <w:rPr>
          <w:rFonts w:ascii="Arial" w:hAnsi="Arial" w:cs="Arial"/>
          <w:b/>
          <w:sz w:val="20"/>
          <w:szCs w:val="20"/>
        </w:rPr>
        <w:t>(bankarska garancija)</w:t>
      </w:r>
      <w:r w:rsidRPr="005635D9">
        <w:rPr>
          <w:rFonts w:ascii="Arial" w:hAnsi="Arial" w:cs="Arial"/>
          <w:sz w:val="20"/>
          <w:szCs w:val="20"/>
        </w:rPr>
        <w:t xml:space="preserve"> dostavlja se u izvorniku, odvojeno od elektroničke dostave ponude, u papirnatom obliku, u zatvorenoj omotnici na kojoj su navedeni podaci o gospodarskom subjektu, s dodatkom</w:t>
      </w:r>
      <w:r w:rsidR="0090646F">
        <w:rPr>
          <w:rFonts w:ascii="Arial" w:hAnsi="Arial" w:cs="Arial"/>
          <w:sz w:val="20"/>
          <w:szCs w:val="20"/>
        </w:rPr>
        <w:t xml:space="preserve"> </w:t>
      </w:r>
      <w:r w:rsidR="00A01895" w:rsidRPr="00A01895">
        <w:rPr>
          <w:rFonts w:ascii="Arial" w:hAnsi="Arial" w:cs="Arial"/>
          <w:i/>
          <w:sz w:val="20"/>
          <w:szCs w:val="20"/>
        </w:rPr>
        <w:t>Društveni dom Molat – poboljšanje ispunjavanja temeljnih zahtjeva za građevinu</w:t>
      </w:r>
      <w:r w:rsidR="00A01895">
        <w:rPr>
          <w:rFonts w:ascii="Arial" w:hAnsi="Arial" w:cs="Arial"/>
          <w:i/>
          <w:sz w:val="20"/>
          <w:szCs w:val="20"/>
        </w:rPr>
        <w:t>, e</w:t>
      </w:r>
      <w:r w:rsidR="003A50B4" w:rsidRPr="003A50B4">
        <w:rPr>
          <w:rFonts w:ascii="Arial" w:hAnsi="Arial" w:cs="Arial"/>
          <w:i/>
          <w:sz w:val="20"/>
          <w:szCs w:val="20"/>
        </w:rPr>
        <w:t>v</w:t>
      </w:r>
      <w:r w:rsidR="00A01895">
        <w:rPr>
          <w:rFonts w:ascii="Arial" w:hAnsi="Arial" w:cs="Arial"/>
          <w:i/>
          <w:sz w:val="20"/>
          <w:szCs w:val="20"/>
        </w:rPr>
        <w:t>idencijski broj nabave MN 090-28</w:t>
      </w:r>
      <w:r w:rsidR="003A50B4" w:rsidRPr="003A50B4">
        <w:rPr>
          <w:rFonts w:ascii="Arial" w:hAnsi="Arial" w:cs="Arial"/>
          <w:i/>
          <w:sz w:val="20"/>
          <w:szCs w:val="20"/>
        </w:rPr>
        <w:t>/2</w:t>
      </w:r>
      <w:r w:rsidR="00A01895">
        <w:rPr>
          <w:rFonts w:ascii="Arial" w:hAnsi="Arial" w:cs="Arial"/>
          <w:sz w:val="20"/>
          <w:szCs w:val="20"/>
        </w:rPr>
        <w:t>1</w:t>
      </w:r>
      <w:r w:rsidRPr="005635D9">
        <w:rPr>
          <w:rFonts w:ascii="Arial" w:hAnsi="Arial" w:cs="Arial"/>
          <w:bCs/>
          <w:i/>
          <w:sz w:val="20"/>
          <w:szCs w:val="20"/>
        </w:rPr>
        <w:t xml:space="preserve">, </w:t>
      </w:r>
      <w:r w:rsidRPr="005635D9">
        <w:rPr>
          <w:rFonts w:ascii="Arial" w:hAnsi="Arial" w:cs="Arial"/>
          <w:i/>
          <w:sz w:val="20"/>
          <w:szCs w:val="20"/>
        </w:rPr>
        <w:t>Dio ponude koji se dostavlja odvojeno, NE OTVARAJ“,</w:t>
      </w:r>
      <w:r w:rsidRPr="005635D9">
        <w:rPr>
          <w:rFonts w:ascii="Arial" w:hAnsi="Arial" w:cs="Arial"/>
          <w:sz w:val="20"/>
          <w:szCs w:val="20"/>
        </w:rPr>
        <w:t xml:space="preserve"> odnosno u skladu s točkom 6.2.2. Dokumentacije o nabavi.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172EA1" w:rsidRPr="005635D9" w:rsidRDefault="00172EA1" w:rsidP="00172EA1">
      <w:pPr>
        <w:spacing w:before="120"/>
        <w:jc w:val="both"/>
        <w:rPr>
          <w:rFonts w:ascii="Arial" w:hAnsi="Arial" w:cs="Arial"/>
          <w:sz w:val="20"/>
          <w:szCs w:val="20"/>
        </w:rPr>
      </w:pPr>
      <w:r w:rsidRPr="005635D9">
        <w:rPr>
          <w:rFonts w:ascii="Arial" w:hAnsi="Arial" w:cs="Arial"/>
          <w:b/>
          <w:sz w:val="20"/>
          <w:szCs w:val="20"/>
        </w:rPr>
        <w:t xml:space="preserve">U slučaju zajednice gospodarskih subjekata jamstvo za ozbiljnost ponude </w:t>
      </w:r>
      <w:r w:rsidRPr="005635D9">
        <w:rPr>
          <w:rFonts w:ascii="Arial" w:hAnsi="Arial" w:cs="Arial"/>
          <w:b/>
          <w:sz w:val="20"/>
          <w:szCs w:val="20"/>
          <w:u w:val="single"/>
        </w:rPr>
        <w:t>može dostaviti jedan od članova</w:t>
      </w:r>
      <w:r w:rsidRPr="005635D9">
        <w:rPr>
          <w:rFonts w:ascii="Arial" w:hAnsi="Arial" w:cs="Arial"/>
          <w:b/>
          <w:sz w:val="20"/>
          <w:szCs w:val="20"/>
        </w:rPr>
        <w:t xml:space="preserve"> zajednice gospodarskih subjekata.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Umjesto jamstva za ozbiljnost ponude u obliku bankarske garancije, gospodarski subjekt  može dati </w:t>
      </w:r>
      <w:r w:rsidRPr="005635D9">
        <w:rPr>
          <w:rFonts w:ascii="Arial" w:hAnsi="Arial" w:cs="Arial"/>
          <w:b/>
          <w:sz w:val="20"/>
          <w:szCs w:val="20"/>
        </w:rPr>
        <w:t>novčani polog</w:t>
      </w:r>
      <w:r w:rsidRPr="005635D9">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Pr="009D672E">
        <w:rPr>
          <w:rFonts w:ascii="Arial" w:hAnsi="Arial" w:cs="Arial"/>
          <w:sz w:val="20"/>
          <w:szCs w:val="20"/>
        </w:rPr>
        <w:t>MN 0</w:t>
      </w:r>
      <w:r w:rsidR="00C82E85">
        <w:rPr>
          <w:rFonts w:ascii="Arial" w:hAnsi="Arial" w:cs="Arial"/>
          <w:sz w:val="20"/>
          <w:szCs w:val="20"/>
        </w:rPr>
        <w:t>9</w:t>
      </w:r>
      <w:r w:rsidR="00945EA5">
        <w:rPr>
          <w:rFonts w:ascii="Arial" w:hAnsi="Arial" w:cs="Arial"/>
          <w:sz w:val="20"/>
          <w:szCs w:val="20"/>
        </w:rPr>
        <w:t>0-28/21</w:t>
      </w:r>
      <w:r w:rsidRPr="009D672E">
        <w:rPr>
          <w:rFonts w:ascii="Arial" w:hAnsi="Arial" w:cs="Arial"/>
          <w:sz w:val="20"/>
          <w:szCs w:val="20"/>
        </w:rPr>
        <w:t>.</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5635D9">
        <w:rPr>
          <w:rFonts w:ascii="Arial" w:hAnsi="Arial" w:cs="Arial"/>
          <w:sz w:val="20"/>
          <w:szCs w:val="20"/>
        </w:rPr>
        <w:t>Naručitelj će naplatiti bankarsku garanciju u cijelosti u punom iznosu, odnosno zadržati uplaćeni polog i to u slučajevima:</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odustajanje ponuditelja od svoje ponude u roku njezine valjanosti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nedostavljanja ažuriranih popratnih dokumenata sukladno članku 263. ZJN 2016</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neprihvaćanja ispravka računske greške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odbijanja potpisivanja ugovora o javnoj nabavi </w:t>
      </w:r>
    </w:p>
    <w:p w:rsidR="00172EA1" w:rsidRPr="005635D9" w:rsidRDefault="00172EA1" w:rsidP="00172EA1">
      <w:pPr>
        <w:numPr>
          <w:ilvl w:val="0"/>
          <w:numId w:val="22"/>
        </w:numPr>
        <w:jc w:val="both"/>
        <w:rPr>
          <w:rFonts w:ascii="Arial" w:hAnsi="Arial" w:cs="Arial"/>
          <w:sz w:val="20"/>
          <w:szCs w:val="20"/>
        </w:rPr>
      </w:pPr>
      <w:r w:rsidRPr="005635D9">
        <w:rPr>
          <w:rFonts w:ascii="Arial" w:hAnsi="Arial" w:cs="Arial"/>
          <w:sz w:val="20"/>
          <w:szCs w:val="20"/>
        </w:rPr>
        <w:t xml:space="preserve">nedostavljanja jamstva za uredno ispunjenje ugovora.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tekstu bankarske garancije </w:t>
      </w:r>
      <w:r w:rsidRPr="005635D9">
        <w:rPr>
          <w:rFonts w:ascii="Arial" w:hAnsi="Arial" w:cs="Arial"/>
          <w:sz w:val="20"/>
          <w:szCs w:val="20"/>
          <w:u w:val="single"/>
        </w:rPr>
        <w:t>obavezno je taksativno navesti</w:t>
      </w:r>
      <w:r w:rsidRPr="005635D9">
        <w:rPr>
          <w:rFonts w:ascii="Arial" w:hAnsi="Arial" w:cs="Arial"/>
          <w:sz w:val="20"/>
          <w:szCs w:val="20"/>
        </w:rPr>
        <w:t xml:space="preserve"> sve prethodno naznačene slučajeve za koje se izdaje jamstvo.</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172EA1" w:rsidRPr="005635D9" w:rsidRDefault="00172EA1" w:rsidP="00172EA1">
      <w:pPr>
        <w:jc w:val="both"/>
        <w:rPr>
          <w:rFonts w:ascii="Arial" w:hAnsi="Arial" w:cs="Arial"/>
          <w:sz w:val="20"/>
          <w:szCs w:val="20"/>
        </w:rPr>
      </w:pPr>
    </w:p>
    <w:p w:rsidR="00172EA1" w:rsidRPr="00787004" w:rsidRDefault="00172EA1" w:rsidP="00172EA1">
      <w:pPr>
        <w:spacing w:line="360" w:lineRule="auto"/>
        <w:jc w:val="both"/>
        <w:rPr>
          <w:rFonts w:ascii="Arial" w:hAnsi="Arial" w:cs="Arial"/>
          <w:b/>
          <w:sz w:val="20"/>
          <w:szCs w:val="20"/>
          <w:u w:val="single"/>
        </w:rPr>
      </w:pPr>
      <w:r w:rsidRPr="00787004">
        <w:rPr>
          <w:rFonts w:ascii="Arial" w:hAnsi="Arial" w:cs="Arial"/>
          <w:b/>
          <w:sz w:val="20"/>
          <w:szCs w:val="20"/>
          <w:u w:val="single"/>
        </w:rPr>
        <w:t xml:space="preserve">7.4.2. Jamstvo za uredno ispunjenje ugovora </w:t>
      </w: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Odabrani ponuditelj je obvezan dostaviti Naručitelju, u roku od </w:t>
      </w:r>
      <w:r w:rsidR="00CD51E3">
        <w:rPr>
          <w:rFonts w:ascii="Arial" w:hAnsi="Arial" w:cs="Arial"/>
          <w:sz w:val="20"/>
          <w:szCs w:val="20"/>
        </w:rPr>
        <w:t>10 (d</w:t>
      </w:r>
      <w:r w:rsidRPr="00787004">
        <w:rPr>
          <w:rFonts w:ascii="Arial" w:hAnsi="Arial" w:cs="Arial"/>
          <w:sz w:val="20"/>
          <w:szCs w:val="20"/>
        </w:rPr>
        <w:t xml:space="preserve">eset) dana od dana potpisa i ovjere Ugovora o javnoj nabavi, a prije isteka jamstva za ozbiljnost ponude, jamstvo za uredno ispunjenje ugovora, u iznosu 10 % (deset posto) vrijednosti ugovora o javnoj nabavi (bez PDV-a), a u obliku bezuvjetne i neopozive bankarske garancije, naplative od banke na prvi poziv, bez prava </w:t>
      </w:r>
      <w:r w:rsidRPr="00787004">
        <w:rPr>
          <w:rFonts w:ascii="Arial" w:hAnsi="Arial" w:cs="Arial"/>
          <w:sz w:val="20"/>
          <w:szCs w:val="20"/>
        </w:rPr>
        <w:lastRenderedPageBreak/>
        <w:t xml:space="preserve">prigovora, </w:t>
      </w:r>
      <w:r w:rsidRPr="00787004">
        <w:rPr>
          <w:rFonts w:ascii="Arial" w:hAnsi="Arial" w:cs="Arial"/>
          <w:b/>
          <w:sz w:val="20"/>
          <w:szCs w:val="20"/>
        </w:rPr>
        <w:t>s rokom važenja 3 (tri) mjeseca dužim od ugovorenog roka za ispunjenje ugovornih obveza</w:t>
      </w:r>
      <w:r w:rsidRPr="00787004">
        <w:rPr>
          <w:rFonts w:ascii="Arial" w:hAnsi="Arial" w:cs="Arial"/>
          <w:sz w:val="20"/>
          <w:szCs w:val="20"/>
        </w:rPr>
        <w:t>.</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(desetposto) od vrijednosti ugovora bez PDV-a.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dostavi jamstvo za uredno ispunjenje ugovora u roku od </w:t>
      </w:r>
      <w:r w:rsidR="00317671">
        <w:rPr>
          <w:rFonts w:ascii="Arial" w:hAnsi="Arial" w:cs="Arial"/>
          <w:sz w:val="20"/>
          <w:szCs w:val="20"/>
        </w:rPr>
        <w:t>1</w:t>
      </w:r>
      <w:r w:rsidRPr="00787004">
        <w:rPr>
          <w:rFonts w:ascii="Arial" w:hAnsi="Arial" w:cs="Arial"/>
          <w:sz w:val="20"/>
          <w:szCs w:val="20"/>
        </w:rPr>
        <w:t xml:space="preserve">0 (deset) dana od dana potpisa ugovora, a prije isteka jamstva za ozbiljnost ponude, Naručitelj će raskinuti ugovor i naplatiti jamstvo za ozbiljnost ponude.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Novo jamstvo je odabrani ponuditelj obvezan dostaviti najkasnije 5 (pet) dana prije isteka roka važenja jamstvo za uredno ispunjenje ugovora.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172EA1" w:rsidRPr="00787004" w:rsidRDefault="00172EA1" w:rsidP="00172EA1">
      <w:pPr>
        <w:jc w:val="both"/>
        <w:rPr>
          <w:rFonts w:ascii="Arial" w:hAnsi="Arial" w:cs="Arial"/>
          <w:sz w:val="20"/>
          <w:szCs w:val="20"/>
        </w:rPr>
      </w:pPr>
    </w:p>
    <w:p w:rsidR="00172EA1" w:rsidRPr="00787004" w:rsidRDefault="00172EA1" w:rsidP="00172EA1">
      <w:pPr>
        <w:jc w:val="both"/>
        <w:rPr>
          <w:rFonts w:ascii="Arial" w:hAnsi="Arial" w:cs="Arial"/>
          <w:sz w:val="20"/>
          <w:szCs w:val="20"/>
        </w:rPr>
      </w:pPr>
      <w:r w:rsidRPr="00787004">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172EA1" w:rsidRPr="00787004" w:rsidRDefault="00172EA1" w:rsidP="00172EA1">
      <w:pPr>
        <w:jc w:val="both"/>
        <w:rPr>
          <w:rFonts w:ascii="Arial" w:hAnsi="Arial" w:cs="Arial"/>
          <w:sz w:val="20"/>
          <w:szCs w:val="20"/>
        </w:rPr>
      </w:pPr>
    </w:p>
    <w:p w:rsidR="00172EA1" w:rsidRPr="00787004" w:rsidRDefault="00172EA1" w:rsidP="00172EA1">
      <w:pPr>
        <w:ind w:left="-5" w:right="324"/>
        <w:jc w:val="both"/>
        <w:rPr>
          <w:rFonts w:ascii="Arial" w:hAnsi="Arial" w:cs="Arial"/>
          <w:sz w:val="20"/>
          <w:szCs w:val="20"/>
        </w:rPr>
      </w:pPr>
      <w:r w:rsidRPr="00787004">
        <w:rPr>
          <w:rFonts w:ascii="Arial" w:hAnsi="Arial" w:cs="Arial"/>
          <w:sz w:val="20"/>
          <w:szCs w:val="20"/>
        </w:rPr>
        <w:t xml:space="preserve">Jamstvo za uredno ispunjenje Ugovora Naručitelj ima pravo naplatiti u sljedećim slučajevima: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 dostavljanja novog jamstva (produljenja jamstva zbog neizvršenja poslova u ugovorenom roku) i to u punom iznosu istog jamstva, bez obveze vraćanja naplaćenog iznosa.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 xml:space="preserve">radi naplate ugovorne kazne zbog zakašnjenja odabranog ponuditelja u ispunjenju svojih obveza iz ugovora o javnoj nabavi, i to u visini ugovorne kazne. </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172EA1" w:rsidRPr="00787004" w:rsidRDefault="00172EA1" w:rsidP="00172EA1">
      <w:pPr>
        <w:pStyle w:val="Odlomakpopisa"/>
        <w:numPr>
          <w:ilvl w:val="0"/>
          <w:numId w:val="5"/>
        </w:numPr>
        <w:spacing w:after="0" w:line="240" w:lineRule="auto"/>
        <w:ind w:right="324"/>
        <w:jc w:val="both"/>
        <w:rPr>
          <w:rFonts w:ascii="Arial" w:hAnsi="Arial" w:cs="Arial"/>
          <w:sz w:val="20"/>
          <w:szCs w:val="20"/>
        </w:rPr>
      </w:pPr>
      <w:r w:rsidRPr="00787004">
        <w:rPr>
          <w:rFonts w:ascii="Arial" w:hAnsi="Arial" w:cs="Arial"/>
          <w:sz w:val="20"/>
          <w:szCs w:val="20"/>
        </w:rPr>
        <w:t>u drugim slučajevima, radi naplate potraživanja koja Naručitelj ima prema odabranom ponuditelju u svezi s ugovorom o javnoj nabavi do visine iznosa koje Naručitelj potražuje.</w:t>
      </w:r>
    </w:p>
    <w:p w:rsidR="00172EA1" w:rsidRPr="00787004" w:rsidRDefault="00172EA1" w:rsidP="00172EA1">
      <w:pPr>
        <w:pStyle w:val="Odlomakpopisa"/>
        <w:numPr>
          <w:ilvl w:val="0"/>
          <w:numId w:val="5"/>
        </w:numPr>
        <w:spacing w:after="0" w:line="240" w:lineRule="auto"/>
        <w:jc w:val="both"/>
        <w:rPr>
          <w:rFonts w:ascii="Arial" w:hAnsi="Arial" w:cs="Arial"/>
          <w:sz w:val="20"/>
          <w:szCs w:val="20"/>
        </w:rPr>
      </w:pPr>
      <w:r w:rsidRPr="00787004">
        <w:rPr>
          <w:rFonts w:ascii="Arial" w:hAnsi="Arial" w:cs="Arial"/>
          <w:sz w:val="20"/>
          <w:szCs w:val="20"/>
        </w:rPr>
        <w:t>uvijek kada je to predviđeno ostalim odredbama ugovora o javnoj nabavi.</w:t>
      </w:r>
    </w:p>
    <w:p w:rsidR="00172EA1" w:rsidRPr="00787004" w:rsidRDefault="00172EA1" w:rsidP="00172EA1">
      <w:pPr>
        <w:jc w:val="both"/>
        <w:rPr>
          <w:rFonts w:ascii="Arial" w:hAnsi="Arial" w:cs="Arial"/>
          <w:sz w:val="20"/>
          <w:szCs w:val="20"/>
        </w:rPr>
      </w:pPr>
    </w:p>
    <w:p w:rsidR="00172EA1" w:rsidRPr="005635D9" w:rsidRDefault="00172EA1" w:rsidP="00172EA1">
      <w:pPr>
        <w:jc w:val="both"/>
        <w:rPr>
          <w:rFonts w:ascii="Arial" w:hAnsi="Arial" w:cs="Arial"/>
          <w:sz w:val="20"/>
          <w:szCs w:val="20"/>
        </w:rPr>
      </w:pPr>
      <w:r w:rsidRPr="00787004">
        <w:rPr>
          <w:rFonts w:ascii="Arial" w:hAnsi="Arial" w:cs="Arial"/>
          <w:sz w:val="20"/>
          <w:szCs w:val="20"/>
        </w:rPr>
        <w:t>Neovisno o sredstvu jamstva koje je Naručitelj odredio u točki 7.4.2. ponuditelj može dati novčani polog u traženom iznosu. Novčani polog uplaćuje se u traženom iznosu na poslovni račun Naručitelja i na način naveden u točki 7.4.1. ove Dokumentacije o nabavi, uz obvezno navođenje svrhe jamstva.</w:t>
      </w:r>
    </w:p>
    <w:p w:rsidR="00172EA1" w:rsidRPr="005635D9" w:rsidRDefault="00172EA1" w:rsidP="00172EA1">
      <w:pPr>
        <w:jc w:val="both"/>
        <w:rPr>
          <w:rFonts w:ascii="Arial" w:hAnsi="Arial" w:cs="Arial"/>
          <w:color w:val="000000"/>
          <w:sz w:val="20"/>
          <w:szCs w:val="20"/>
        </w:rPr>
      </w:pPr>
    </w:p>
    <w:p w:rsidR="00172EA1" w:rsidRPr="005D6E11" w:rsidRDefault="00172EA1" w:rsidP="00172EA1">
      <w:pPr>
        <w:spacing w:line="360" w:lineRule="auto"/>
        <w:jc w:val="both"/>
        <w:rPr>
          <w:rFonts w:ascii="Arial" w:hAnsi="Arial" w:cs="Arial"/>
          <w:b/>
          <w:sz w:val="20"/>
          <w:szCs w:val="20"/>
          <w:u w:val="single"/>
        </w:rPr>
      </w:pPr>
      <w:r w:rsidRPr="005D6E11">
        <w:rPr>
          <w:rFonts w:ascii="Arial" w:hAnsi="Arial" w:cs="Arial"/>
          <w:b/>
          <w:sz w:val="20"/>
          <w:szCs w:val="20"/>
          <w:u w:val="single"/>
        </w:rPr>
        <w:t>7.4.3. Jamstvo za otklanjanje nedostataka u jamstvenom roku</w:t>
      </w:r>
    </w:p>
    <w:p w:rsidR="00172EA1" w:rsidRPr="005635D9" w:rsidRDefault="00172EA1" w:rsidP="00172EA1">
      <w:pPr>
        <w:jc w:val="both"/>
        <w:rPr>
          <w:rFonts w:ascii="Arial" w:hAnsi="Arial" w:cs="Arial"/>
          <w:sz w:val="20"/>
          <w:szCs w:val="20"/>
        </w:rPr>
      </w:pPr>
      <w:r w:rsidRPr="005635D9">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Navedeno jamstvo odabrani ponuditelj dužan je dostaviti </w:t>
      </w:r>
      <w:r w:rsidR="004A0227" w:rsidRPr="004A0227">
        <w:rPr>
          <w:rFonts w:ascii="Arial" w:hAnsi="Arial" w:cs="Arial"/>
          <w:sz w:val="20"/>
          <w:szCs w:val="20"/>
        </w:rPr>
        <w:t xml:space="preserve">odmah po potpisu zapisnika o primopredaji </w:t>
      </w:r>
      <w:r w:rsidRPr="005635D9">
        <w:rPr>
          <w:rFonts w:ascii="Arial" w:hAnsi="Arial" w:cs="Arial"/>
          <w:sz w:val="20"/>
          <w:szCs w:val="20"/>
        </w:rPr>
        <w:t>na iznos od 10% od vrijednosti izvedenih radova bez poreza na dodanu vrijednost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w:t>
      </w:r>
    </w:p>
    <w:p w:rsidR="00172EA1" w:rsidRDefault="00172EA1" w:rsidP="00172EA1">
      <w:pPr>
        <w:spacing w:before="120"/>
        <w:jc w:val="both"/>
        <w:rPr>
          <w:rFonts w:ascii="Arial" w:hAnsi="Arial" w:cs="Arial"/>
          <w:sz w:val="20"/>
          <w:szCs w:val="20"/>
        </w:rPr>
      </w:pPr>
      <w:r w:rsidRPr="005635D9">
        <w:rPr>
          <w:rFonts w:ascii="Arial" w:hAnsi="Arial" w:cs="Arial"/>
          <w:sz w:val="20"/>
          <w:szCs w:val="20"/>
        </w:rPr>
        <w:lastRenderedPageBreak/>
        <w:t xml:space="preserve">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(desetposto) od vrijednosti ugovora bez PDV-a.  </w:t>
      </w:r>
    </w:p>
    <w:p w:rsidR="004A0227" w:rsidRDefault="004A0227" w:rsidP="00172EA1">
      <w:pPr>
        <w:spacing w:before="120"/>
        <w:jc w:val="both"/>
        <w:rPr>
          <w:rFonts w:ascii="Arial" w:hAnsi="Arial" w:cs="Arial"/>
          <w:sz w:val="20"/>
          <w:szCs w:val="20"/>
        </w:rPr>
      </w:pPr>
      <w:r w:rsidRPr="004A0227">
        <w:rPr>
          <w:rFonts w:ascii="Arial" w:hAnsi="Arial" w:cs="Arial"/>
          <w:sz w:val="20"/>
          <w:szCs w:val="20"/>
        </w:rPr>
        <w:t>Jamstvo za otklanjanje nedostataka u jamstvenom roku Naručitelj će vratiti ugovaratelju nakon isteka jamstvenog roka.</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3" w:name="_Toc445717000"/>
      <w:r w:rsidRPr="005635D9">
        <w:rPr>
          <w:rFonts w:cs="Arial"/>
        </w:rPr>
        <w:t>7.5. Datum, vrijeme i mjesto javnog otvaranja ponuda</w:t>
      </w:r>
      <w:bookmarkEnd w:id="33"/>
    </w:p>
    <w:p w:rsidR="00172EA1" w:rsidRPr="002D0438" w:rsidRDefault="00172EA1" w:rsidP="00172EA1">
      <w:pPr>
        <w:autoSpaceDE w:val="0"/>
        <w:autoSpaceDN w:val="0"/>
        <w:adjustRightInd w:val="0"/>
        <w:spacing w:before="120"/>
        <w:jc w:val="both"/>
        <w:rPr>
          <w:rFonts w:ascii="Arial" w:hAnsi="Arial" w:cs="Arial"/>
          <w:b/>
          <w:sz w:val="20"/>
          <w:szCs w:val="20"/>
        </w:rPr>
      </w:pPr>
      <w:r w:rsidRPr="005635D9">
        <w:rPr>
          <w:rFonts w:ascii="Arial" w:hAnsi="Arial" w:cs="Arial"/>
          <w:color w:val="000000"/>
          <w:sz w:val="20"/>
          <w:szCs w:val="20"/>
        </w:rPr>
        <w:t xml:space="preserve">Rok za dostavu ponuda </w:t>
      </w:r>
      <w:r w:rsidRPr="009C1495">
        <w:rPr>
          <w:rFonts w:ascii="Arial" w:hAnsi="Arial" w:cs="Arial"/>
          <w:sz w:val="20"/>
          <w:szCs w:val="20"/>
        </w:rPr>
        <w:t xml:space="preserve">je </w:t>
      </w:r>
      <w:r w:rsidR="00BB087F">
        <w:rPr>
          <w:rFonts w:ascii="Arial" w:hAnsi="Arial" w:cs="Arial"/>
          <w:b/>
          <w:sz w:val="20"/>
          <w:szCs w:val="20"/>
        </w:rPr>
        <w:t>___________</w:t>
      </w:r>
      <w:r w:rsidR="00E84A42" w:rsidRPr="009C1495">
        <w:rPr>
          <w:rFonts w:ascii="Arial" w:hAnsi="Arial" w:cs="Arial"/>
          <w:b/>
          <w:sz w:val="20"/>
          <w:szCs w:val="20"/>
        </w:rPr>
        <w:t>2021</w:t>
      </w:r>
      <w:r w:rsidR="00BB087F">
        <w:rPr>
          <w:rFonts w:ascii="Arial" w:hAnsi="Arial" w:cs="Arial"/>
          <w:b/>
          <w:sz w:val="20"/>
          <w:szCs w:val="20"/>
        </w:rPr>
        <w:t>. godine do __</w:t>
      </w:r>
      <w:r w:rsidRPr="009C1495">
        <w:rPr>
          <w:rFonts w:ascii="Arial" w:hAnsi="Arial" w:cs="Arial"/>
          <w:b/>
          <w:sz w:val="20"/>
          <w:szCs w:val="20"/>
        </w:rPr>
        <w:t xml:space="preserve"> sati.</w:t>
      </w:r>
    </w:p>
    <w:p w:rsidR="00172EA1" w:rsidRPr="002D0438" w:rsidRDefault="00172EA1" w:rsidP="00172EA1">
      <w:pPr>
        <w:autoSpaceDE w:val="0"/>
        <w:autoSpaceDN w:val="0"/>
        <w:adjustRightInd w:val="0"/>
        <w:spacing w:before="120"/>
        <w:jc w:val="both"/>
        <w:rPr>
          <w:rFonts w:ascii="Arial" w:hAnsi="Arial" w:cs="Arial"/>
          <w:sz w:val="20"/>
          <w:szCs w:val="20"/>
        </w:rPr>
      </w:pPr>
      <w:r w:rsidRPr="002D0438">
        <w:rPr>
          <w:rFonts w:ascii="Arial" w:hAnsi="Arial" w:cs="Arial"/>
          <w:sz w:val="20"/>
          <w:szCs w:val="20"/>
          <w:u w:val="single"/>
        </w:rPr>
        <w:t>Dio ponude koji se dostavlja odvojeno od ponude</w:t>
      </w:r>
      <w:r w:rsidRPr="002D0438">
        <w:rPr>
          <w:rFonts w:ascii="Arial" w:hAnsi="Arial" w:cs="Arial"/>
          <w:sz w:val="20"/>
          <w:szCs w:val="20"/>
        </w:rPr>
        <w:t xml:space="preserve"> može se poslati poštom preporučeno na adresu: Grad Zadar, Narodni trg 1, 23000 Zadar ili predati neposredno u pisarnicu na istoj adresi sukladno točki 6.2.2. Dokumentacije o nabavi.</w:t>
      </w:r>
      <w:r w:rsidRPr="002D0438">
        <w:rPr>
          <w:rFonts w:ascii="Arial" w:hAnsi="Arial" w:cs="Arial"/>
          <w:sz w:val="20"/>
          <w:szCs w:val="20"/>
        </w:rPr>
        <w:tab/>
      </w:r>
    </w:p>
    <w:p w:rsidR="00172EA1" w:rsidRPr="005635D9" w:rsidRDefault="00172EA1" w:rsidP="00172EA1">
      <w:pPr>
        <w:autoSpaceDE w:val="0"/>
        <w:autoSpaceDN w:val="0"/>
        <w:adjustRightInd w:val="0"/>
        <w:spacing w:before="120"/>
        <w:jc w:val="both"/>
        <w:rPr>
          <w:rFonts w:ascii="Arial" w:hAnsi="Arial" w:cs="Arial"/>
          <w:color w:val="000000"/>
          <w:sz w:val="20"/>
          <w:szCs w:val="20"/>
        </w:rPr>
      </w:pPr>
      <w:r w:rsidRPr="002D0438">
        <w:rPr>
          <w:rFonts w:ascii="Arial" w:hAnsi="Arial" w:cs="Arial"/>
          <w:sz w:val="20"/>
          <w:szCs w:val="20"/>
        </w:rPr>
        <w:t xml:space="preserve">Javno otvaranje ponuda održat će se </w:t>
      </w:r>
      <w:r w:rsidR="00BB087F">
        <w:rPr>
          <w:rFonts w:ascii="Arial" w:hAnsi="Arial" w:cs="Arial"/>
          <w:b/>
          <w:sz w:val="20"/>
          <w:szCs w:val="20"/>
        </w:rPr>
        <w:t>____________ godine u ____</w:t>
      </w:r>
      <w:r w:rsidRPr="002D0438">
        <w:rPr>
          <w:rFonts w:ascii="Arial" w:hAnsi="Arial" w:cs="Arial"/>
          <w:b/>
          <w:sz w:val="20"/>
          <w:szCs w:val="20"/>
        </w:rPr>
        <w:t xml:space="preserve"> sati</w:t>
      </w:r>
      <w:r w:rsidRPr="002D0438">
        <w:rPr>
          <w:rFonts w:ascii="Arial" w:hAnsi="Arial" w:cs="Arial"/>
          <w:sz w:val="20"/>
          <w:szCs w:val="20"/>
        </w:rPr>
        <w:t>,</w:t>
      </w:r>
      <w:r w:rsidRPr="002D0438">
        <w:rPr>
          <w:rFonts w:ascii="Arial" w:hAnsi="Arial" w:cs="Arial"/>
          <w:color w:val="000000"/>
          <w:sz w:val="20"/>
          <w:szCs w:val="20"/>
        </w:rPr>
        <w:t xml:space="preserve"> u prostorijama</w:t>
      </w:r>
      <w:r w:rsidRPr="005635D9">
        <w:rPr>
          <w:rFonts w:ascii="Arial" w:hAnsi="Arial" w:cs="Arial"/>
          <w:color w:val="000000"/>
          <w:sz w:val="20"/>
          <w:szCs w:val="20"/>
        </w:rPr>
        <w:t xml:space="preserve"> Grada Zadra, Narodni trg 1, 23000 Zadar, u  Velikoj vijećnici.</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Javnom otvaranju ponuda smiju prisustvovati ovlašteni predstavnici ponuditelja i druge osobe.</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U postupku javnog otvaranja ponuda pravo aktivnog sudjelovanja imaju samo članovi stručnog povjerenstva za javnu nabavu i ovlašteni predstavnici ponuditelja.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Ovlašteni predstavnici ponuditelja moraju svoje pisano ovlaštenje predati prije otvaranja ponuda.  </w:t>
      </w:r>
    </w:p>
    <w:p w:rsidR="00172EA1" w:rsidRPr="005635D9" w:rsidRDefault="00172EA1" w:rsidP="00172EA1">
      <w:pPr>
        <w:pStyle w:val="Stil3"/>
        <w:spacing w:line="240" w:lineRule="auto"/>
        <w:outlineLvl w:val="2"/>
        <w:rPr>
          <w:rFonts w:cs="Arial"/>
          <w:bCs/>
        </w:rPr>
      </w:pPr>
      <w:bookmarkStart w:id="34" w:name="_Toc445717001"/>
    </w:p>
    <w:p w:rsidR="00172EA1" w:rsidRPr="005635D9" w:rsidRDefault="00172EA1" w:rsidP="00172EA1">
      <w:pPr>
        <w:pStyle w:val="Stil3"/>
        <w:spacing w:line="240" w:lineRule="auto"/>
        <w:outlineLvl w:val="2"/>
        <w:rPr>
          <w:rFonts w:cs="Arial"/>
          <w:bCs/>
        </w:rPr>
      </w:pPr>
      <w:r w:rsidRPr="005635D9">
        <w:rPr>
          <w:rFonts w:cs="Arial"/>
          <w:bCs/>
        </w:rPr>
        <w:t>7.6. Uradci ili dokumenti koji će se nakon završetka postupka javne nabave vratiti ponuditeljima</w:t>
      </w:r>
    </w:p>
    <w:p w:rsidR="00172EA1" w:rsidRPr="005635D9" w:rsidRDefault="00172EA1" w:rsidP="00172EA1">
      <w:pPr>
        <w:pStyle w:val="Stil3"/>
        <w:spacing w:before="120" w:line="240" w:lineRule="auto"/>
        <w:outlineLvl w:val="2"/>
        <w:rPr>
          <w:rFonts w:cs="Arial"/>
          <w:b w:val="0"/>
          <w:u w:val="none"/>
        </w:rPr>
      </w:pPr>
      <w:r w:rsidRPr="005635D9">
        <w:rPr>
          <w:rFonts w:cs="Arial"/>
          <w:b w:val="0"/>
          <w:u w:val="none"/>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172EA1" w:rsidRPr="005635D9" w:rsidRDefault="00172EA1" w:rsidP="00172EA1">
      <w:pPr>
        <w:pStyle w:val="Stil3"/>
        <w:spacing w:line="240" w:lineRule="auto"/>
        <w:outlineLvl w:val="2"/>
        <w:rPr>
          <w:rFonts w:cs="Arial"/>
          <w:bCs/>
        </w:rPr>
      </w:pPr>
    </w:p>
    <w:p w:rsidR="00172EA1" w:rsidRPr="005635D9" w:rsidRDefault="00172EA1" w:rsidP="00172EA1">
      <w:pPr>
        <w:pStyle w:val="Stil3"/>
        <w:spacing w:line="240" w:lineRule="auto"/>
        <w:outlineLvl w:val="2"/>
        <w:rPr>
          <w:rFonts w:cs="Arial"/>
        </w:rPr>
      </w:pPr>
      <w:r w:rsidRPr="005635D9">
        <w:rPr>
          <w:rFonts w:cs="Arial"/>
        </w:rPr>
        <w:t>7.7. Posebni uvjeti za izvršenje ugovora</w:t>
      </w:r>
      <w:bookmarkEnd w:id="34"/>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Nakon provedenog postupka naručitelj će s odabranim gospodarskim subjektom, u skladu s odabranom ponudom i pod uvjetima određenim u Dokumentaciji o nabavi, sklopiti ugovor o javnoj nabavi.</w:t>
      </w:r>
    </w:p>
    <w:p w:rsidR="00172EA1" w:rsidRPr="005635D9" w:rsidRDefault="00172EA1" w:rsidP="00172EA1">
      <w:pPr>
        <w:pStyle w:val="Tijeloteksta"/>
        <w:tabs>
          <w:tab w:val="num" w:pos="0"/>
        </w:tabs>
        <w:spacing w:before="120"/>
        <w:jc w:val="both"/>
        <w:rPr>
          <w:rFonts w:ascii="Arial" w:hAnsi="Arial" w:cs="Arial"/>
          <w:bCs/>
          <w:color w:val="000000"/>
          <w:sz w:val="20"/>
          <w:szCs w:val="20"/>
        </w:rPr>
      </w:pPr>
      <w:r w:rsidRPr="005635D9">
        <w:rPr>
          <w:rFonts w:ascii="Arial" w:hAnsi="Arial" w:cs="Arial"/>
          <w:bCs/>
          <w:color w:val="000000"/>
          <w:sz w:val="20"/>
          <w:szCs w:val="20"/>
        </w:rPr>
        <w:t>Ugovor o javnoj nabavi se mora sklopiti u roku od 30 dana od dana izvršnosti odluke o odabiru.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Kada se dio ugovora o javnoj nabavi daje u podugovor, on obvezno sadrži:</w:t>
      </w:r>
    </w:p>
    <w:p w:rsidR="00172EA1" w:rsidRPr="005635D9" w:rsidRDefault="00172EA1" w:rsidP="00172EA1">
      <w:pPr>
        <w:pStyle w:val="Default"/>
        <w:ind w:right="340"/>
        <w:jc w:val="both"/>
        <w:rPr>
          <w:rFonts w:ascii="Arial" w:hAnsi="Arial" w:cs="Arial"/>
          <w:sz w:val="20"/>
          <w:szCs w:val="20"/>
        </w:rPr>
      </w:pPr>
      <w:r w:rsidRPr="005635D9">
        <w:rPr>
          <w:rFonts w:ascii="Arial" w:hAnsi="Arial" w:cs="Arial"/>
          <w:sz w:val="20"/>
          <w:szCs w:val="20"/>
        </w:rPr>
        <w:t xml:space="preserve">1. dio ugovora koji namjerava dati u podugovor (predmet ili količina, vrijednost ili postotni udio) </w:t>
      </w:r>
    </w:p>
    <w:p w:rsidR="00172EA1" w:rsidRPr="005635D9" w:rsidRDefault="00172EA1" w:rsidP="00172EA1">
      <w:pPr>
        <w:pStyle w:val="Default"/>
        <w:tabs>
          <w:tab w:val="left" w:pos="8930"/>
        </w:tabs>
        <w:spacing w:before="120"/>
        <w:jc w:val="both"/>
        <w:rPr>
          <w:rFonts w:ascii="Arial" w:hAnsi="Arial" w:cs="Arial"/>
          <w:sz w:val="20"/>
          <w:szCs w:val="20"/>
        </w:rPr>
      </w:pPr>
      <w:r w:rsidRPr="005635D9">
        <w:rPr>
          <w:rFonts w:ascii="Arial" w:hAnsi="Arial" w:cs="Arial"/>
          <w:sz w:val="20"/>
          <w:szCs w:val="20"/>
        </w:rPr>
        <w:t xml:space="preserve">2. podatke o podugovarateljima (naziv ili tvrtka, sjedište, OIB ili nacionalni identifikacijski broj, broj računa, zakonski zastupnici podugovaratelja) </w:t>
      </w:r>
    </w:p>
    <w:p w:rsidR="00172EA1" w:rsidRPr="005635D9" w:rsidRDefault="00172EA1" w:rsidP="00172EA1">
      <w:pPr>
        <w:pStyle w:val="Default"/>
        <w:spacing w:before="120"/>
        <w:jc w:val="both"/>
        <w:rPr>
          <w:rFonts w:ascii="Arial" w:hAnsi="Arial" w:cs="Arial"/>
          <w:sz w:val="20"/>
          <w:szCs w:val="20"/>
        </w:rPr>
      </w:pPr>
      <w:r w:rsidRPr="005635D9">
        <w:rPr>
          <w:rFonts w:ascii="Arial" w:hAnsi="Arial" w:cs="Arial"/>
          <w:sz w:val="20"/>
          <w:szCs w:val="20"/>
        </w:rPr>
        <w:t>Za svaki dan prekoračenja roka izvođenja iz točke 2.8. ove Dokumentacije koji nastane krivnjom ugovaratelja, naručitelj će zaračunati ugovaratelju ugovornu kaznu u visini od 2 ‰ (dva promila) od ugovorene cijene. Ugovorna kazna u cijelosti može iznositi maksimalno 10 % (deset posto) od ugovorene cijene.</w:t>
      </w:r>
    </w:p>
    <w:p w:rsidR="00172EA1" w:rsidRPr="005635D9" w:rsidRDefault="00172EA1" w:rsidP="00172EA1">
      <w:pPr>
        <w:jc w:val="both"/>
        <w:rPr>
          <w:rFonts w:ascii="Arial" w:hAnsi="Arial" w:cs="Arial"/>
          <w:bCs/>
          <w:sz w:val="20"/>
          <w:szCs w:val="20"/>
          <w:highlight w:val="yellow"/>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 xml:space="preserve">Naručitelj može nakon izvršnosti odluke o odabiru, a prije sklapanja ugovora, zatražiti od odabranog ponuditelja da u roku koji ne može biti kraći od pet dana dostavi dokumente (potvrde, rješenja, suglasnosti ili drugi važeći dokument izdan od strane nadležnog tijela), kojima se dokazuje ispunjavanje uvjeta iz točke </w:t>
      </w:r>
      <w:r w:rsidRPr="005635D9">
        <w:rPr>
          <w:rFonts w:ascii="Arial" w:hAnsi="Arial" w:cs="Arial"/>
          <w:bCs/>
          <w:sz w:val="20"/>
          <w:szCs w:val="20"/>
          <w:shd w:val="clear" w:color="auto" w:fill="FFFFFF" w:themeFill="background1"/>
        </w:rPr>
        <w:t>7.10</w:t>
      </w:r>
      <w:r w:rsidR="00227D23">
        <w:rPr>
          <w:rFonts w:ascii="Arial" w:hAnsi="Arial" w:cs="Arial"/>
          <w:bCs/>
          <w:sz w:val="20"/>
          <w:szCs w:val="20"/>
          <w:shd w:val="clear" w:color="auto" w:fill="FFFFFF" w:themeFill="background1"/>
        </w:rPr>
        <w:t>.</w:t>
      </w:r>
      <w:r w:rsidRPr="005635D9">
        <w:rPr>
          <w:rFonts w:ascii="Arial" w:hAnsi="Arial" w:cs="Arial"/>
          <w:bCs/>
          <w:sz w:val="20"/>
          <w:szCs w:val="20"/>
          <w:shd w:val="clear" w:color="auto" w:fill="FFFFFF" w:themeFill="background1"/>
        </w:rPr>
        <w:t xml:space="preserve"> Dokumentacije o nabavi.</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traženi dokumenti nisu dostavljeni u zadanom roku, naručitelj će smatrati da je ponuditelj odustao od svoje ponude te će postupiti sukladno odredbama članka 307. stavka 7. ZJN 2016.</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172EA1" w:rsidRPr="005635D9" w:rsidRDefault="00172EA1" w:rsidP="00172EA1">
      <w:pPr>
        <w:jc w:val="both"/>
        <w:rPr>
          <w:rFonts w:ascii="Arial" w:hAnsi="Arial" w:cs="Arial"/>
          <w:bCs/>
          <w:sz w:val="20"/>
          <w:szCs w:val="20"/>
        </w:rPr>
      </w:pPr>
    </w:p>
    <w:p w:rsidR="00172EA1" w:rsidRPr="005635D9" w:rsidRDefault="00172EA1" w:rsidP="00172EA1">
      <w:pPr>
        <w:jc w:val="both"/>
        <w:rPr>
          <w:rFonts w:ascii="Arial" w:hAnsi="Arial" w:cs="Arial"/>
          <w:bCs/>
          <w:sz w:val="20"/>
          <w:szCs w:val="20"/>
        </w:rPr>
      </w:pPr>
      <w:r w:rsidRPr="005635D9">
        <w:rPr>
          <w:rFonts w:ascii="Arial" w:hAnsi="Arial" w:cs="Arial"/>
          <w:bCs/>
          <w:sz w:val="20"/>
          <w:szCs w:val="20"/>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w:t>
      </w:r>
      <w:r>
        <w:rPr>
          <w:rFonts w:ascii="Arial" w:hAnsi="Arial" w:cs="Arial"/>
          <w:bCs/>
          <w:sz w:val="20"/>
          <w:szCs w:val="20"/>
        </w:rPr>
        <w:t xml:space="preserve"> </w:t>
      </w:r>
      <w:r>
        <w:rPr>
          <w:rFonts w:ascii="Arial" w:hAnsi="Arial" w:cs="Arial"/>
          <w:bCs/>
          <w:sz w:val="20"/>
          <w:szCs w:val="20"/>
        </w:rPr>
        <w:lastRenderedPageBreak/>
        <w:t>i 46/18</w:t>
      </w:r>
      <w:r w:rsidRPr="005635D9">
        <w:rPr>
          <w:rFonts w:ascii="Arial" w:hAnsi="Arial" w:cs="Arial"/>
          <w:bCs/>
          <w:sz w:val="20"/>
          <w:szCs w:val="20"/>
        </w:rPr>
        <w:t>).Isti moraju osigurati stalnu uslugu prevođenja na hrvatski jezik o svom trošku, ukoliko ne poznaju hrvatski jezik.</w:t>
      </w:r>
    </w:p>
    <w:p w:rsidR="00172EA1" w:rsidRPr="005635D9" w:rsidRDefault="00172EA1" w:rsidP="00172EA1">
      <w:pPr>
        <w:jc w:val="both"/>
        <w:rPr>
          <w:rFonts w:ascii="Arial" w:hAnsi="Arial" w:cs="Arial"/>
          <w:sz w:val="20"/>
          <w:szCs w:val="20"/>
        </w:rPr>
      </w:pPr>
    </w:p>
    <w:p w:rsidR="00172EA1" w:rsidRPr="005635D9" w:rsidRDefault="00172EA1" w:rsidP="00172EA1">
      <w:pPr>
        <w:jc w:val="both"/>
        <w:rPr>
          <w:rFonts w:ascii="Arial" w:hAnsi="Arial" w:cs="Arial"/>
          <w:b/>
          <w:sz w:val="20"/>
          <w:szCs w:val="20"/>
        </w:rPr>
      </w:pPr>
      <w:r w:rsidRPr="005635D9">
        <w:rPr>
          <w:rFonts w:ascii="Arial" w:hAnsi="Arial" w:cs="Arial"/>
          <w:sz w:val="20"/>
          <w:szCs w:val="20"/>
        </w:rPr>
        <w:t>Prema ZJN 2016 određeni gospodarski subjekt tijekom izvršenja ugovora o javnoj nabavi može sudjelovati kao samostalni ponuditelj, kao član zajednice gospodarskih subjekata ili kao podugovaratelj odabranog ponuditelja.</w:t>
      </w:r>
    </w:p>
    <w:p w:rsidR="00172EA1" w:rsidRPr="005635D9" w:rsidRDefault="00172EA1" w:rsidP="00172EA1">
      <w:pPr>
        <w:jc w:val="both"/>
        <w:rPr>
          <w:rFonts w:ascii="Arial" w:hAnsi="Arial" w:cs="Arial"/>
          <w:sz w:val="20"/>
          <w:szCs w:val="20"/>
        </w:rPr>
      </w:pPr>
    </w:p>
    <w:p w:rsidR="00172EA1" w:rsidRPr="005635D9" w:rsidRDefault="00172EA1" w:rsidP="00172EA1">
      <w:pPr>
        <w:pStyle w:val="Stil3"/>
        <w:spacing w:line="240" w:lineRule="auto"/>
        <w:outlineLvl w:val="2"/>
        <w:rPr>
          <w:rFonts w:cs="Arial"/>
        </w:rPr>
      </w:pPr>
      <w:bookmarkStart w:id="35" w:name="_Toc445717002"/>
      <w:r w:rsidRPr="005635D9">
        <w:rPr>
          <w:rFonts w:cs="Arial"/>
        </w:rPr>
        <w:t>7.8. Rok za donošenje odluke o odabiru ili poništenju</w:t>
      </w:r>
      <w:bookmarkEnd w:id="35"/>
    </w:p>
    <w:p w:rsidR="00172EA1" w:rsidRPr="005635D9" w:rsidRDefault="00172EA1" w:rsidP="00172EA1">
      <w:pPr>
        <w:pStyle w:val="Tijeloteksta"/>
        <w:tabs>
          <w:tab w:val="num" w:pos="720"/>
          <w:tab w:val="left" w:pos="1080"/>
        </w:tabs>
        <w:spacing w:before="120"/>
        <w:jc w:val="both"/>
        <w:rPr>
          <w:rFonts w:ascii="Arial" w:hAnsi="Arial" w:cs="Arial"/>
          <w:bCs/>
          <w:sz w:val="20"/>
          <w:szCs w:val="20"/>
        </w:rPr>
      </w:pPr>
      <w:bookmarkStart w:id="36" w:name="_Toc445717003"/>
      <w:r w:rsidRPr="005635D9">
        <w:rPr>
          <w:rFonts w:ascii="Arial" w:hAnsi="Arial" w:cs="Arial"/>
          <w:sz w:val="20"/>
          <w:szCs w:val="20"/>
        </w:rPr>
        <w:t>Naručitelj će u pisanom obliku donijeti odluku o odabiru ili poništenju u roku od 60 d</w:t>
      </w:r>
      <w:r w:rsidRPr="005635D9">
        <w:rPr>
          <w:rFonts w:ascii="Arial" w:hAnsi="Arial" w:cs="Arial"/>
          <w:bCs/>
          <w:sz w:val="20"/>
          <w:szCs w:val="20"/>
        </w:rPr>
        <w:t>ana od dana isteka roka za dostavu ponuda.</w:t>
      </w:r>
    </w:p>
    <w:p w:rsidR="00172EA1" w:rsidRPr="005635D9" w:rsidRDefault="00172EA1" w:rsidP="00172EA1">
      <w:pPr>
        <w:pStyle w:val="Tijeloteksta"/>
        <w:tabs>
          <w:tab w:val="num" w:pos="720"/>
          <w:tab w:val="left" w:pos="1080"/>
        </w:tabs>
        <w:jc w:val="left"/>
        <w:rPr>
          <w:rFonts w:ascii="Arial" w:hAnsi="Arial" w:cs="Arial"/>
          <w:bCs/>
          <w:sz w:val="20"/>
          <w:szCs w:val="20"/>
        </w:rPr>
      </w:pPr>
    </w:p>
    <w:p w:rsidR="00172EA1" w:rsidRPr="005635D9" w:rsidRDefault="00172EA1" w:rsidP="00172EA1">
      <w:pPr>
        <w:pStyle w:val="Tijeloteksta"/>
        <w:tabs>
          <w:tab w:val="num" w:pos="720"/>
          <w:tab w:val="left" w:pos="1080"/>
        </w:tabs>
        <w:jc w:val="both"/>
        <w:rPr>
          <w:rFonts w:ascii="Arial" w:hAnsi="Arial" w:cs="Arial"/>
          <w:bCs/>
          <w:sz w:val="20"/>
          <w:szCs w:val="20"/>
          <w:u w:val="single"/>
        </w:rPr>
      </w:pPr>
      <w:r w:rsidRPr="005635D9">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172EA1" w:rsidRPr="005635D9" w:rsidRDefault="00172EA1" w:rsidP="00172EA1">
      <w:pPr>
        <w:pStyle w:val="Stil3"/>
        <w:spacing w:line="240" w:lineRule="auto"/>
        <w:outlineLvl w:val="2"/>
        <w:rPr>
          <w:rFonts w:cs="Arial"/>
        </w:rPr>
      </w:pPr>
    </w:p>
    <w:p w:rsidR="00172EA1" w:rsidRPr="005635D9" w:rsidRDefault="00172EA1" w:rsidP="00172EA1">
      <w:pPr>
        <w:pStyle w:val="Stil3"/>
        <w:spacing w:line="240" w:lineRule="auto"/>
        <w:outlineLvl w:val="2"/>
        <w:rPr>
          <w:rFonts w:cs="Arial"/>
        </w:rPr>
      </w:pPr>
      <w:r w:rsidRPr="005635D9">
        <w:rPr>
          <w:rFonts w:cs="Arial"/>
        </w:rPr>
        <w:t>7.9. Rok, način i uvjeti plaćanja</w:t>
      </w:r>
      <w:bookmarkEnd w:id="36"/>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Naručitelj prihvaća e-račun.</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t>Ponuditelj je obvezan od 1. srpnja 2019.g prema naručitelju poslati isključivo e-račun.</w:t>
      </w:r>
    </w:p>
    <w:p w:rsidR="00172EA1" w:rsidRPr="005635D9" w:rsidRDefault="00172EA1" w:rsidP="00172EA1">
      <w:pPr>
        <w:pStyle w:val="Tijeloteksta"/>
        <w:tabs>
          <w:tab w:val="left" w:pos="360"/>
        </w:tabs>
        <w:spacing w:before="120" w:after="120"/>
        <w:jc w:val="both"/>
        <w:rPr>
          <w:rFonts w:ascii="Arial" w:hAnsi="Arial" w:cs="Arial"/>
          <w:sz w:val="20"/>
          <w:szCs w:val="20"/>
        </w:rPr>
      </w:pPr>
      <w:r w:rsidRPr="005635D9">
        <w:rPr>
          <w:rFonts w:ascii="Arial" w:hAnsi="Arial" w:cs="Arial"/>
          <w:sz w:val="20"/>
          <w:szCs w:val="20"/>
        </w:rPr>
        <w:t>Predujam je isključen kao i traženje sredstava osiguranja plaćanja.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Ponuditelj mora svom računu obvezno priložiti račune (situacije) svojih podugovaratelja koje je prethodno potvrdio.</w:t>
      </w:r>
    </w:p>
    <w:p w:rsidR="00172EA1" w:rsidRPr="005635D9" w:rsidRDefault="00172EA1" w:rsidP="00172EA1">
      <w:pPr>
        <w:pStyle w:val="Tijeloteksta"/>
        <w:tabs>
          <w:tab w:val="left" w:pos="360"/>
        </w:tabs>
        <w:spacing w:after="120"/>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172EA1" w:rsidRPr="005635D9" w:rsidRDefault="00172EA1" w:rsidP="00172EA1">
      <w:pPr>
        <w:pStyle w:val="Tijeloteksta"/>
        <w:tabs>
          <w:tab w:val="left" w:pos="360"/>
        </w:tabs>
        <w:jc w:val="both"/>
        <w:rPr>
          <w:rFonts w:ascii="Arial" w:hAnsi="Arial" w:cs="Arial"/>
          <w:sz w:val="20"/>
          <w:szCs w:val="20"/>
        </w:rPr>
      </w:pPr>
      <w:r w:rsidRPr="005635D9">
        <w:rPr>
          <w:rFonts w:ascii="Arial" w:hAnsi="Arial" w:cs="Arial"/>
          <w:sz w:val="20"/>
          <w:szCs w:val="20"/>
        </w:rPr>
        <w:t xml:space="preserve">Naručitelj se obvezuje ovjereni neprijeporni dio računa (situacije) platiti podugovaratelju, na IBAN naveden u ponudbenom listu, u roku 30 dana od dana primitka računa.  </w:t>
      </w:r>
    </w:p>
    <w:p w:rsidR="00172EA1" w:rsidRDefault="00172EA1" w:rsidP="0095221B">
      <w:pPr>
        <w:pStyle w:val="Tijeloteksta"/>
        <w:tabs>
          <w:tab w:val="left" w:pos="360"/>
        </w:tabs>
        <w:jc w:val="both"/>
        <w:rPr>
          <w:rFonts w:ascii="Arial" w:hAnsi="Arial" w:cs="Arial"/>
          <w:b/>
          <w:sz w:val="20"/>
          <w:szCs w:val="20"/>
          <w:u w:val="single"/>
        </w:rPr>
      </w:pPr>
    </w:p>
    <w:p w:rsidR="00172EA1" w:rsidRPr="005635D9" w:rsidRDefault="00172EA1" w:rsidP="00172EA1">
      <w:pPr>
        <w:pStyle w:val="Tijeloteksta"/>
        <w:tabs>
          <w:tab w:val="left" w:pos="360"/>
        </w:tabs>
        <w:spacing w:after="120"/>
        <w:jc w:val="both"/>
        <w:rPr>
          <w:rFonts w:ascii="Arial" w:hAnsi="Arial" w:cs="Arial"/>
          <w:b/>
          <w:sz w:val="20"/>
          <w:szCs w:val="20"/>
          <w:u w:val="single"/>
        </w:rPr>
      </w:pPr>
      <w:r w:rsidRPr="005635D9">
        <w:rPr>
          <w:rFonts w:ascii="Arial" w:hAnsi="Arial" w:cs="Arial"/>
          <w:b/>
          <w:sz w:val="20"/>
          <w:szCs w:val="20"/>
          <w:u w:val="single"/>
        </w:rPr>
        <w:t>7.10. Uvjeti i zahtjevi koji moraju biti ispunjeni sukladno posebnim propisima ili stručnim pravilima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Svaki gospodarski subjekt koji izvodi radove mora posjedovati sva potrebna ovlaštenja sukladno odredbama Zakona o poslovima i djelatnostima prostornog uređenja i gradnje („Narodne Novine„ broj 78/15, 118/18 i 110/19).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eastAsia="Calibri" w:hAnsi="Arial" w:cs="Arial"/>
          <w:b/>
          <w:sz w:val="20"/>
          <w:szCs w:val="20"/>
          <w:lang w:eastAsia="en-US"/>
        </w:rPr>
      </w:pPr>
      <w:r w:rsidRPr="005635D9">
        <w:rPr>
          <w:rFonts w:ascii="Arial" w:hAnsi="Arial" w:cs="Arial"/>
          <w:b/>
          <w:sz w:val="20"/>
          <w:szCs w:val="20"/>
        </w:rPr>
        <w:t>1.</w:t>
      </w:r>
      <w:r w:rsidRPr="005635D9">
        <w:rPr>
          <w:rFonts w:ascii="Arial" w:eastAsia="Calibri" w:hAnsi="Arial" w:cs="Arial"/>
          <w:b/>
          <w:sz w:val="20"/>
          <w:szCs w:val="20"/>
          <w:lang w:eastAsia="en-US"/>
        </w:rPr>
        <w:tab/>
        <w:t>Obavljanje djelatnosti građenja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Dokumenti kojima odabrani ponuditelj dokazuje da ispunjava zahtjeve koji moraju biti ispunjeni sukladno posebnim propisima: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1.1.</w:t>
      </w:r>
      <w:r w:rsidRPr="005635D9">
        <w:rPr>
          <w:rFonts w:ascii="Arial" w:hAnsi="Arial" w:cs="Arial"/>
          <w:b/>
          <w:sz w:val="20"/>
          <w:szCs w:val="20"/>
        </w:rPr>
        <w:tab/>
        <w:t>Pravna ili fizička osoba obrtnik s nastanom u Republici Hrvatskoj</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lastRenderedPageBreak/>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 xml:space="preserve">upis u sudski, obrtni, strukovni ili drugi odgovarajući registar Republike Hrvatske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1.2.</w:t>
      </w:r>
      <w:r w:rsidRPr="005635D9">
        <w:rPr>
          <w:rFonts w:ascii="Arial" w:hAnsi="Arial" w:cs="Arial"/>
          <w:b/>
          <w:sz w:val="20"/>
          <w:szCs w:val="20"/>
        </w:rPr>
        <w:tab/>
        <w:t xml:space="preserve">Strane pravne osobe sa sjedištem u drugoj državi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upis u sudski, obrtni, strukovni ili drugi odgovarajući registar Republike Hrvatske</w:t>
      </w:r>
      <w:r>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1.3.</w:t>
      </w:r>
      <w:r w:rsidRPr="005635D9">
        <w:rPr>
          <w:rFonts w:ascii="Arial" w:hAnsi="Arial" w:cs="Arial"/>
          <w:b/>
          <w:sz w:val="20"/>
          <w:szCs w:val="20"/>
        </w:rPr>
        <w:tab/>
        <w:t>Strane pravne osobe sa sjedištem u drugoj državi ugovornici EGP-a, odnosno državi članici Svjetske trgovinske organizacije.</w:t>
      </w:r>
    </w:p>
    <w:p w:rsidR="00172EA1" w:rsidRPr="005635D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rsidR="00172EA1" w:rsidRPr="00AB2533" w:rsidRDefault="00172EA1" w:rsidP="00172EA1">
      <w:pPr>
        <w:numPr>
          <w:ilvl w:val="0"/>
          <w:numId w:val="22"/>
        </w:numPr>
        <w:suppressAutoHyphens/>
        <w:autoSpaceDN w:val="0"/>
        <w:contextualSpacing/>
        <w:jc w:val="both"/>
        <w:textAlignment w:val="baseline"/>
        <w:rPr>
          <w:rFonts w:ascii="Arial" w:hAnsi="Arial" w:cs="Arial"/>
          <w:sz w:val="20"/>
          <w:szCs w:val="20"/>
        </w:rPr>
      </w:pPr>
      <w:r w:rsidRPr="00AB2533">
        <w:rPr>
          <w:rFonts w:ascii="Arial" w:hAnsi="Arial" w:cs="Arial"/>
          <w:sz w:val="20"/>
          <w:szCs w:val="20"/>
        </w:rPr>
        <w:t>izjavu da je obavijestio Ministarstvo graditeljstva i prostornog uređenja</w:t>
      </w:r>
      <w:r>
        <w:rPr>
          <w:rFonts w:ascii="Arial" w:hAnsi="Arial" w:cs="Arial"/>
          <w:sz w:val="20"/>
          <w:szCs w:val="20"/>
        </w:rPr>
        <w:t>.</w:t>
      </w:r>
    </w:p>
    <w:p w:rsidR="00172EA1" w:rsidRPr="00AB2533" w:rsidRDefault="00172EA1" w:rsidP="00172EA1">
      <w:pPr>
        <w:suppressAutoHyphens/>
        <w:autoSpaceDN w:val="0"/>
        <w:spacing w:after="120"/>
        <w:jc w:val="both"/>
        <w:textAlignment w:val="baseline"/>
        <w:rPr>
          <w:rFonts w:ascii="Arial" w:hAnsi="Arial" w:cs="Arial"/>
          <w:sz w:val="20"/>
          <w:szCs w:val="20"/>
        </w:rPr>
      </w:pPr>
      <w:r w:rsidRPr="00AB2533">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rsidR="00172EA1" w:rsidRPr="00AB2533" w:rsidRDefault="00172EA1" w:rsidP="00172EA1">
      <w:pPr>
        <w:numPr>
          <w:ilvl w:val="0"/>
          <w:numId w:val="22"/>
        </w:numPr>
        <w:suppressAutoHyphens/>
        <w:autoSpaceDN w:val="0"/>
        <w:spacing w:after="120"/>
        <w:ind w:left="714" w:hanging="357"/>
        <w:jc w:val="both"/>
        <w:textAlignment w:val="baseline"/>
        <w:rPr>
          <w:rFonts w:ascii="Arial" w:hAnsi="Arial" w:cs="Arial"/>
          <w:sz w:val="20"/>
          <w:szCs w:val="20"/>
        </w:rPr>
      </w:pPr>
      <w:r w:rsidRPr="00AB2533">
        <w:rPr>
          <w:rFonts w:ascii="Arial" w:hAnsi="Arial" w:cs="Arial"/>
          <w:sz w:val="20"/>
          <w:szCs w:val="20"/>
        </w:rPr>
        <w:t xml:space="preserve">upis u sudski, obrtni, strukovni ili drugi odgovarajući registar Republike Hrvatske </w:t>
      </w:r>
    </w:p>
    <w:p w:rsidR="00172EA1" w:rsidRPr="00AB2533" w:rsidRDefault="00172EA1" w:rsidP="00172EA1">
      <w:pPr>
        <w:suppressAutoHyphens/>
        <w:autoSpaceDN w:val="0"/>
        <w:jc w:val="both"/>
        <w:textAlignment w:val="baseline"/>
        <w:rPr>
          <w:rFonts w:ascii="Arial" w:hAnsi="Arial" w:cs="Arial"/>
          <w:sz w:val="20"/>
          <w:szCs w:val="20"/>
        </w:rPr>
      </w:pPr>
      <w:r w:rsidRPr="00AB2533">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pacing w:after="120"/>
        <w:jc w:val="both"/>
        <w:rPr>
          <w:rFonts w:ascii="Arial" w:hAnsi="Arial" w:cs="Arial"/>
          <w:b/>
          <w:sz w:val="20"/>
          <w:szCs w:val="20"/>
          <w:lang w:eastAsia="zh-CN"/>
        </w:rPr>
      </w:pPr>
      <w:r w:rsidRPr="005635D9">
        <w:rPr>
          <w:rFonts w:ascii="Arial" w:hAnsi="Arial" w:cs="Arial"/>
          <w:b/>
          <w:sz w:val="20"/>
          <w:szCs w:val="20"/>
          <w:lang w:eastAsia="zh-CN"/>
        </w:rPr>
        <w:t>2.</w:t>
      </w:r>
      <w:r w:rsidRPr="005635D9">
        <w:rPr>
          <w:rFonts w:ascii="Arial" w:hAnsi="Arial" w:cs="Arial"/>
          <w:b/>
          <w:sz w:val="20"/>
          <w:szCs w:val="20"/>
          <w:lang w:eastAsia="zh-CN"/>
        </w:rPr>
        <w:tab/>
        <w:t>Inženjer gradilišta</w:t>
      </w:r>
      <w:r w:rsidR="0095221B">
        <w:rPr>
          <w:rFonts w:ascii="Arial" w:hAnsi="Arial" w:cs="Arial"/>
          <w:b/>
          <w:sz w:val="20"/>
          <w:szCs w:val="20"/>
          <w:lang w:eastAsia="zh-CN"/>
        </w:rPr>
        <w:t>/</w:t>
      </w:r>
      <w:r w:rsidRPr="005635D9">
        <w:rPr>
          <w:rFonts w:ascii="Arial" w:hAnsi="Arial" w:cs="Arial"/>
          <w:b/>
          <w:sz w:val="20"/>
          <w:szCs w:val="20"/>
          <w:lang w:eastAsia="zh-CN"/>
        </w:rPr>
        <w:t>voditelj radova</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rsidR="00172EA1" w:rsidRPr="005635D9" w:rsidRDefault="00172EA1" w:rsidP="00172EA1">
      <w:pPr>
        <w:spacing w:after="120"/>
        <w:jc w:val="both"/>
        <w:rPr>
          <w:rFonts w:ascii="Arial" w:hAnsi="Arial" w:cs="Arial"/>
          <w:sz w:val="20"/>
          <w:szCs w:val="20"/>
          <w:lang w:eastAsia="zh-CN"/>
        </w:rPr>
      </w:pPr>
      <w:r w:rsidRPr="005635D9">
        <w:rPr>
          <w:rFonts w:ascii="Arial" w:hAnsi="Arial" w:cs="Arial"/>
          <w:sz w:val="20"/>
          <w:szCs w:val="20"/>
          <w:lang w:eastAsia="zh-CN"/>
        </w:rPr>
        <w:t>Gospodarski subjekt za potrebe izvršenja ugovora koji je predmet nabave mora na raspolaganju imati slijedeće stručnjake/stručnjaka:</w:t>
      </w:r>
    </w:p>
    <w:p w:rsidR="00172EA1" w:rsidRDefault="00172EA1" w:rsidP="00172EA1">
      <w:pPr>
        <w:jc w:val="both"/>
        <w:rPr>
          <w:rFonts w:ascii="Arial" w:hAnsi="Arial" w:cs="Arial"/>
          <w:b/>
          <w:sz w:val="20"/>
          <w:szCs w:val="20"/>
          <w:lang w:eastAsia="zh-CN"/>
        </w:rPr>
      </w:pPr>
      <w:r>
        <w:rPr>
          <w:rFonts w:ascii="Cambria Math" w:hAnsi="Cambria Math" w:cs="Cambria Math"/>
          <w:sz w:val="20"/>
          <w:szCs w:val="20"/>
          <w:lang w:eastAsia="zh-CN"/>
        </w:rPr>
        <w:tab/>
      </w:r>
      <w:r w:rsidRPr="002D0438">
        <w:rPr>
          <w:rFonts w:ascii="Cambria Math" w:hAnsi="Cambria Math" w:cs="Cambria Math"/>
          <w:sz w:val="20"/>
          <w:szCs w:val="20"/>
          <w:lang w:eastAsia="zh-CN"/>
        </w:rPr>
        <w:t>‐</w:t>
      </w:r>
      <w:r w:rsidRPr="002D0438">
        <w:rPr>
          <w:rFonts w:ascii="Arial" w:hAnsi="Arial" w:cs="Arial"/>
          <w:sz w:val="20"/>
          <w:szCs w:val="20"/>
          <w:lang w:eastAsia="zh-CN"/>
        </w:rPr>
        <w:tab/>
      </w:r>
      <w:r w:rsidRPr="002D0438">
        <w:rPr>
          <w:rFonts w:ascii="Arial" w:hAnsi="Arial" w:cs="Arial"/>
          <w:b/>
          <w:sz w:val="20"/>
          <w:szCs w:val="20"/>
          <w:lang w:eastAsia="zh-CN"/>
        </w:rPr>
        <w:t>najmanje 1 (jednog) inženjera gradilišta i/ili voditelja radova građevinske struke</w:t>
      </w:r>
    </w:p>
    <w:p w:rsidR="00172EA1" w:rsidRDefault="00172EA1" w:rsidP="00172EA1">
      <w:pPr>
        <w:jc w:val="both"/>
        <w:rPr>
          <w:rFonts w:ascii="Arial" w:hAnsi="Arial" w:cs="Arial"/>
          <w:b/>
          <w:sz w:val="20"/>
          <w:szCs w:val="20"/>
          <w:lang w:eastAsia="zh-CN"/>
        </w:rPr>
      </w:pPr>
    </w:p>
    <w:p w:rsidR="00172EA1" w:rsidRDefault="0095221B" w:rsidP="00172EA1">
      <w:pPr>
        <w:suppressAutoHyphens/>
        <w:autoSpaceDN w:val="0"/>
        <w:jc w:val="both"/>
        <w:textAlignment w:val="baseline"/>
        <w:rPr>
          <w:rFonts w:ascii="Arial" w:hAnsi="Arial" w:cs="Arial"/>
          <w:sz w:val="20"/>
          <w:szCs w:val="20"/>
        </w:rPr>
      </w:pPr>
      <w:r w:rsidRPr="0095221B">
        <w:rPr>
          <w:rFonts w:ascii="Arial" w:hAnsi="Arial" w:cs="Arial"/>
          <w:sz w:val="20"/>
          <w:szCs w:val="20"/>
        </w:rPr>
        <w:t>Dokumenti kojima odabrani ponuditelj dokazuje da ispunjava zahtjeve koji moraju biti ispunjeni sukladno posebnim propisima:</w:t>
      </w:r>
    </w:p>
    <w:p w:rsidR="00172EA1" w:rsidRPr="005635D9" w:rsidRDefault="00172EA1" w:rsidP="0095221B">
      <w:pPr>
        <w:suppressAutoHyphens/>
        <w:autoSpaceDN w:val="0"/>
        <w:spacing w:before="120" w:line="360" w:lineRule="auto"/>
        <w:jc w:val="both"/>
        <w:textAlignment w:val="baseline"/>
        <w:rPr>
          <w:rFonts w:ascii="Arial" w:eastAsia="Calibri" w:hAnsi="Arial" w:cs="Arial"/>
          <w:b/>
          <w:sz w:val="20"/>
          <w:szCs w:val="20"/>
          <w:lang w:eastAsia="en-US"/>
        </w:rPr>
      </w:pPr>
      <w:r>
        <w:rPr>
          <w:rFonts w:ascii="Arial" w:eastAsia="Calibri" w:hAnsi="Arial" w:cs="Arial"/>
          <w:b/>
          <w:sz w:val="20"/>
          <w:szCs w:val="20"/>
          <w:lang w:eastAsia="en-US"/>
        </w:rPr>
        <w:tab/>
      </w:r>
      <w:r w:rsidRPr="005635D9">
        <w:rPr>
          <w:rFonts w:ascii="Arial" w:eastAsia="Calibri" w:hAnsi="Arial" w:cs="Arial"/>
          <w:b/>
          <w:sz w:val="20"/>
          <w:szCs w:val="20"/>
          <w:lang w:eastAsia="en-US"/>
        </w:rPr>
        <w:t>2.1.</w:t>
      </w:r>
      <w:r w:rsidRPr="005635D9">
        <w:rPr>
          <w:rFonts w:ascii="Arial" w:eastAsia="Calibri" w:hAnsi="Arial" w:cs="Arial"/>
          <w:b/>
          <w:sz w:val="20"/>
          <w:szCs w:val="20"/>
          <w:lang w:eastAsia="en-US"/>
        </w:rPr>
        <w:tab/>
        <w:t>Državljani Republike Hrvatske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zaposlene inženjere gradilišta/voditelja radova/manje složenih radova koji su državljanin Republike Hrvatske, sukladno člancima 24., 25., 25.a i 25.b Zakona o poslovima i djelatnostima prostornog uređenja i gradnje dostavlja uvjerenja, potvrde, odnosno potvrde nadležnih komora</w:t>
      </w:r>
      <w:r>
        <w:rPr>
          <w:rFonts w:ascii="Arial" w:hAnsi="Arial" w:cs="Arial"/>
          <w:sz w:val="20"/>
          <w:szCs w:val="20"/>
        </w:rPr>
        <w:t>:</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t>dokaz</w:t>
      </w:r>
      <w:r>
        <w:rPr>
          <w:rFonts w:ascii="Arial" w:hAnsi="Arial" w:cs="Arial"/>
          <w:sz w:val="20"/>
          <w:szCs w:val="20"/>
        </w:rPr>
        <w:t>e</w:t>
      </w:r>
      <w:r w:rsidRPr="005635D9">
        <w:rPr>
          <w:rFonts w:ascii="Arial" w:hAnsi="Arial" w:cs="Arial"/>
          <w:sz w:val="20"/>
          <w:szCs w:val="20"/>
        </w:rPr>
        <w:t xml:space="preserve"> o stečenom odgovarajućem stupnju obrazovanja odgovarajuće struke i položen</w:t>
      </w:r>
      <w:r>
        <w:rPr>
          <w:rFonts w:ascii="Arial" w:hAnsi="Arial" w:cs="Arial"/>
          <w:sz w:val="20"/>
          <w:szCs w:val="20"/>
        </w:rPr>
        <w:t>om</w:t>
      </w:r>
      <w:r w:rsidRPr="005635D9">
        <w:rPr>
          <w:rFonts w:ascii="Arial" w:hAnsi="Arial" w:cs="Arial"/>
          <w:sz w:val="20"/>
          <w:szCs w:val="20"/>
        </w:rPr>
        <w:t xml:space="preserve"> stručn</w:t>
      </w:r>
      <w:r>
        <w:rPr>
          <w:rFonts w:ascii="Arial" w:hAnsi="Arial" w:cs="Arial"/>
          <w:sz w:val="20"/>
          <w:szCs w:val="20"/>
        </w:rPr>
        <w:t>om</w:t>
      </w:r>
      <w:r w:rsidRPr="005635D9">
        <w:rPr>
          <w:rFonts w:ascii="Arial" w:hAnsi="Arial" w:cs="Arial"/>
          <w:sz w:val="20"/>
          <w:szCs w:val="20"/>
        </w:rPr>
        <w:t xml:space="preserve"> ispit</w:t>
      </w:r>
      <w:r>
        <w:rPr>
          <w:rFonts w:ascii="Arial" w:hAnsi="Arial" w:cs="Arial"/>
          <w:sz w:val="20"/>
          <w:szCs w:val="20"/>
        </w:rPr>
        <w:t>u</w:t>
      </w:r>
      <w:r w:rsidRPr="005635D9">
        <w:rPr>
          <w:rFonts w:ascii="Arial" w:hAnsi="Arial" w:cs="Arial"/>
          <w:sz w:val="20"/>
          <w:szCs w:val="20"/>
        </w:rPr>
        <w:t xml:space="preserve"> ili</w:t>
      </w:r>
    </w:p>
    <w:p w:rsidR="00172EA1" w:rsidRPr="005635D9" w:rsidRDefault="00172EA1" w:rsidP="00172EA1">
      <w:pPr>
        <w:numPr>
          <w:ilvl w:val="0"/>
          <w:numId w:val="22"/>
        </w:numPr>
        <w:suppressAutoHyphens/>
        <w:autoSpaceDN w:val="0"/>
        <w:spacing w:after="200" w:line="276" w:lineRule="auto"/>
        <w:contextualSpacing/>
        <w:jc w:val="both"/>
        <w:textAlignment w:val="baseline"/>
        <w:rPr>
          <w:rFonts w:ascii="Arial" w:hAnsi="Arial" w:cs="Arial"/>
          <w:sz w:val="20"/>
          <w:szCs w:val="20"/>
        </w:rPr>
      </w:pPr>
      <w:r w:rsidRPr="005635D9">
        <w:rPr>
          <w:rFonts w:ascii="Arial" w:hAnsi="Arial" w:cs="Arial"/>
          <w:sz w:val="20"/>
          <w:szCs w:val="20"/>
        </w:rPr>
        <w:lastRenderedPageBreak/>
        <w:t>upis u odgovarajući imenik za tražene osobe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after="120"/>
        <w:jc w:val="both"/>
        <w:textAlignment w:val="baseline"/>
        <w:rPr>
          <w:rFonts w:ascii="Arial" w:eastAsia="Calibri" w:hAnsi="Arial" w:cs="Arial"/>
          <w:b/>
          <w:sz w:val="20"/>
          <w:szCs w:val="20"/>
          <w:lang w:eastAsia="en-US"/>
        </w:rPr>
      </w:pPr>
      <w:r>
        <w:rPr>
          <w:rFonts w:ascii="Arial" w:hAnsi="Arial" w:cs="Arial"/>
          <w:b/>
          <w:sz w:val="20"/>
          <w:szCs w:val="20"/>
        </w:rPr>
        <w:tab/>
      </w:r>
      <w:r w:rsidRPr="005635D9">
        <w:rPr>
          <w:rFonts w:ascii="Arial" w:hAnsi="Arial" w:cs="Arial"/>
          <w:b/>
          <w:sz w:val="20"/>
          <w:szCs w:val="20"/>
        </w:rPr>
        <w:t>2.</w:t>
      </w:r>
      <w:r w:rsidRPr="005635D9">
        <w:rPr>
          <w:rFonts w:ascii="Arial" w:eastAsia="Calibri" w:hAnsi="Arial" w:cs="Arial"/>
          <w:b/>
          <w:sz w:val="20"/>
          <w:szCs w:val="20"/>
          <w:lang w:eastAsia="en-US"/>
        </w:rPr>
        <w:t>2.</w:t>
      </w:r>
      <w:r w:rsidRPr="005635D9">
        <w:rPr>
          <w:rFonts w:ascii="Arial" w:eastAsia="Calibri" w:hAnsi="Arial" w:cs="Arial"/>
          <w:b/>
          <w:sz w:val="20"/>
          <w:szCs w:val="20"/>
          <w:lang w:eastAsia="en-US"/>
        </w:rPr>
        <w:tab/>
        <w:t xml:space="preserve">Fizičke osobe koje u stranoj državi imaju pravo obavljati poslove inženjera gradilišta/voditelja radova/manje složenih radova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Pr>
          <w:rFonts w:ascii="Arial" w:hAnsi="Arial" w:cs="Arial"/>
          <w:sz w:val="20"/>
          <w:szCs w:val="20"/>
        </w:rPr>
        <w:t>.</w:t>
      </w:r>
    </w:p>
    <w:p w:rsidR="00172EA1" w:rsidRPr="005635D9" w:rsidRDefault="00172EA1" w:rsidP="00172EA1">
      <w:pPr>
        <w:pStyle w:val="Odlomakpopisa"/>
        <w:numPr>
          <w:ilvl w:val="0"/>
          <w:numId w:val="33"/>
        </w:numPr>
        <w:suppressAutoHyphens/>
        <w:autoSpaceDN w:val="0"/>
        <w:spacing w:after="120" w:line="240" w:lineRule="auto"/>
        <w:ind w:left="714" w:hanging="357"/>
        <w:jc w:val="both"/>
        <w:textAlignment w:val="baseline"/>
        <w:rPr>
          <w:rFonts w:ascii="Arial" w:hAnsi="Arial" w:cs="Arial"/>
          <w:sz w:val="20"/>
          <w:szCs w:val="20"/>
        </w:rPr>
      </w:pPr>
      <w:r w:rsidRPr="005635D9">
        <w:rPr>
          <w:rFonts w:ascii="Arial" w:hAnsi="Arial" w:cs="Arial"/>
          <w:sz w:val="20"/>
          <w:szCs w:val="20"/>
        </w:rPr>
        <w:t>upisu u odgovarajuću evidenciju osoba kojima je priznata inozemna stručna kvalifikacija za tražene osobe</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rsidR="00172EA1" w:rsidRPr="005635D9" w:rsidRDefault="00172EA1" w:rsidP="00172EA1">
      <w:pPr>
        <w:suppressAutoHyphens/>
        <w:autoSpaceDN w:val="0"/>
        <w:jc w:val="both"/>
        <w:textAlignment w:val="baseline"/>
        <w:rPr>
          <w:rFonts w:ascii="Arial" w:hAnsi="Arial" w:cs="Arial"/>
          <w:sz w:val="20"/>
          <w:szCs w:val="20"/>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2.3.</w:t>
      </w:r>
      <w:r w:rsidRPr="005635D9">
        <w:rPr>
          <w:rFonts w:ascii="Arial" w:hAnsi="Arial" w:cs="Arial"/>
          <w:b/>
          <w:sz w:val="20"/>
          <w:szCs w:val="20"/>
        </w:rPr>
        <w:tab/>
        <w:t>Ovlaštene fizičke osobe iz druge države ugovornice EGP-A</w:t>
      </w:r>
    </w:p>
    <w:p w:rsidR="00172EA1" w:rsidRPr="005635D9" w:rsidRDefault="00172EA1" w:rsidP="00172EA1">
      <w:pPr>
        <w:jc w:val="both"/>
        <w:rPr>
          <w:rFonts w:ascii="Arial" w:hAnsi="Arial" w:cs="Arial"/>
          <w:sz w:val="20"/>
          <w:szCs w:val="20"/>
          <w:lang w:eastAsia="zh-CN"/>
        </w:rPr>
      </w:pPr>
      <w:r w:rsidRPr="005635D9">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rsidR="00172EA1" w:rsidRPr="005635D9" w:rsidRDefault="00172EA1" w:rsidP="00172EA1">
      <w:pPr>
        <w:jc w:val="both"/>
        <w:rPr>
          <w:rFonts w:ascii="Arial" w:hAnsi="Arial" w:cs="Arial"/>
          <w:sz w:val="20"/>
          <w:szCs w:val="20"/>
          <w:lang w:eastAsia="zh-CN"/>
        </w:rPr>
      </w:pPr>
    </w:p>
    <w:p w:rsidR="00172EA1" w:rsidRPr="005635D9" w:rsidRDefault="00172EA1" w:rsidP="00172EA1">
      <w:pPr>
        <w:suppressAutoHyphens/>
        <w:autoSpaceDN w:val="0"/>
        <w:spacing w:line="360" w:lineRule="auto"/>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2.4.</w:t>
      </w:r>
      <w:r w:rsidRPr="005635D9">
        <w:rPr>
          <w:rFonts w:ascii="Arial" w:hAnsi="Arial" w:cs="Arial"/>
          <w:b/>
          <w:sz w:val="20"/>
          <w:szCs w:val="20"/>
        </w:rPr>
        <w:tab/>
        <w:t>Ovlaštene fizičke osobe iz države ugovornice EGP-A</w:t>
      </w:r>
    </w:p>
    <w:p w:rsidR="00172EA1" w:rsidRPr="005635D9" w:rsidRDefault="00172EA1" w:rsidP="00172EA1">
      <w:pPr>
        <w:suppressAutoHyphens/>
        <w:autoSpaceDN w:val="0"/>
        <w:jc w:val="both"/>
        <w:textAlignment w:val="baseline"/>
        <w:rPr>
          <w:rFonts w:ascii="Arial" w:hAnsi="Arial" w:cs="Arial"/>
          <w:sz w:val="20"/>
          <w:szCs w:val="20"/>
        </w:rPr>
      </w:pPr>
      <w:r w:rsidRPr="005635D9">
        <w:rPr>
          <w:rFonts w:ascii="Arial" w:hAnsi="Arial" w:cs="Arial"/>
          <w:sz w:val="20"/>
          <w:szCs w:val="20"/>
        </w:rPr>
        <w:t>Ukoliko odabrani ponuditelj ima zaposlene inženjere gradilišta/voditelja radova/manje složenih radova koje su ovlaštene fizičke osobe iz države ugovornice EGP-a, iste imaju pravo u Republici Hrvatskoj povremeno ili privremeno obavljati navedene poslove sukladno sukladno pravilima države u kojoj ponuditelj ima sjedište.</w:t>
      </w:r>
    </w:p>
    <w:p w:rsidR="00172EA1" w:rsidRPr="005635D9" w:rsidRDefault="00172EA1" w:rsidP="00172EA1">
      <w:pPr>
        <w:suppressAutoHyphens/>
        <w:autoSpaceDN w:val="0"/>
        <w:jc w:val="both"/>
        <w:textAlignment w:val="baseline"/>
        <w:rPr>
          <w:rFonts w:ascii="Arial" w:hAnsi="Arial" w:cs="Arial"/>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BC6859" w:rsidRDefault="00172EA1" w:rsidP="00172EA1">
      <w:pPr>
        <w:suppressAutoHyphens/>
        <w:autoSpaceDN w:val="0"/>
        <w:jc w:val="both"/>
        <w:textAlignment w:val="baseline"/>
        <w:rPr>
          <w:rFonts w:ascii="Arial" w:hAnsi="Arial" w:cs="Arial"/>
          <w:b/>
          <w:sz w:val="20"/>
          <w:szCs w:val="20"/>
        </w:rPr>
      </w:pPr>
      <w:r w:rsidRPr="00BC685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rsidR="00172EA1" w:rsidRPr="00BC6859" w:rsidRDefault="00172EA1" w:rsidP="00172EA1">
      <w:pPr>
        <w:suppressAutoHyphens/>
        <w:autoSpaceDN w:val="0"/>
        <w:jc w:val="both"/>
        <w:textAlignment w:val="baseline"/>
        <w:rPr>
          <w:rFonts w:ascii="Arial" w:hAnsi="Arial" w:cs="Arial"/>
          <w:b/>
          <w:sz w:val="20"/>
          <w:szCs w:val="20"/>
        </w:rPr>
      </w:pPr>
    </w:p>
    <w:p w:rsidR="00172EA1" w:rsidRPr="005635D9" w:rsidRDefault="00172EA1" w:rsidP="00172EA1">
      <w:pPr>
        <w:suppressAutoHyphens/>
        <w:autoSpaceDN w:val="0"/>
        <w:jc w:val="both"/>
        <w:textAlignment w:val="baseline"/>
        <w:rPr>
          <w:rFonts w:ascii="Arial" w:hAnsi="Arial" w:cs="Arial"/>
          <w:b/>
          <w:sz w:val="20"/>
          <w:szCs w:val="20"/>
        </w:rPr>
      </w:pPr>
      <w:r>
        <w:rPr>
          <w:rFonts w:ascii="Arial" w:hAnsi="Arial" w:cs="Arial"/>
          <w:b/>
          <w:sz w:val="20"/>
          <w:szCs w:val="20"/>
        </w:rPr>
        <w:tab/>
      </w:r>
      <w:r w:rsidRPr="005635D9">
        <w:rPr>
          <w:rFonts w:ascii="Arial" w:hAnsi="Arial" w:cs="Arial"/>
          <w:b/>
          <w:sz w:val="20"/>
          <w:szCs w:val="20"/>
        </w:rPr>
        <w:t>Napomena :</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 ima zaposlenog jednog inženjera gradilišta ili voditelja radova odgovarajuće struke</w:t>
      </w:r>
    </w:p>
    <w:p w:rsidR="00172EA1" w:rsidRPr="005635D9" w:rsidRDefault="00172EA1" w:rsidP="00172EA1">
      <w:pPr>
        <w:suppressAutoHyphens/>
        <w:autoSpaceDN w:val="0"/>
        <w:spacing w:after="120"/>
        <w:jc w:val="both"/>
        <w:textAlignment w:val="baseline"/>
        <w:rPr>
          <w:rFonts w:ascii="Arial" w:hAnsi="Arial" w:cs="Arial"/>
          <w:sz w:val="20"/>
          <w:szCs w:val="20"/>
        </w:rPr>
      </w:pPr>
      <w:r w:rsidRPr="005635D9">
        <w:rPr>
          <w:rFonts w:ascii="Arial" w:hAnsi="Arial" w:cs="Arial"/>
          <w:sz w:val="20"/>
          <w:szCs w:val="20"/>
        </w:rPr>
        <w:t xml:space="preserve">Ukoliko bi pojedini član zajednice gospodarskih subjekata ili podugovaratelj izvodio pojedine radove ili manje složene radove iz jednog projekta (troškovnika) tada bi taj član zajednice gospodarskih </w:t>
      </w:r>
      <w:r w:rsidRPr="005635D9">
        <w:rPr>
          <w:rFonts w:ascii="Arial" w:hAnsi="Arial" w:cs="Arial"/>
          <w:sz w:val="20"/>
          <w:szCs w:val="20"/>
        </w:rPr>
        <w:lastRenderedPageBreak/>
        <w:t>subjekata ili podugovaratelj morao dokazati kako ima zaposlenog voditelja radova ili voditelja manje složenih radova odgovarajuće struke, ovisno o kojim se radovima radi.</w:t>
      </w:r>
    </w:p>
    <w:p w:rsidR="00172EA1" w:rsidRPr="005635D9" w:rsidRDefault="00172EA1" w:rsidP="00172EA1">
      <w:pPr>
        <w:suppressAutoHyphens/>
        <w:autoSpaceDN w:val="0"/>
        <w:spacing w:after="120"/>
        <w:jc w:val="both"/>
        <w:textAlignment w:val="baseline"/>
        <w:rPr>
          <w:rFonts w:ascii="Arial" w:hAnsi="Arial" w:cs="Arial"/>
          <w:sz w:val="20"/>
          <w:szCs w:val="20"/>
        </w:rPr>
      </w:pPr>
      <w:r w:rsidRPr="00043831">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rsidR="00227D23" w:rsidRDefault="00172EA1" w:rsidP="0095221B">
      <w:pPr>
        <w:suppressAutoHyphens/>
        <w:autoSpaceDN w:val="0"/>
        <w:jc w:val="both"/>
        <w:textAlignment w:val="baseline"/>
        <w:rPr>
          <w:rFonts w:ascii="Arial" w:hAnsi="Arial" w:cs="Arial"/>
          <w:sz w:val="20"/>
          <w:szCs w:val="20"/>
        </w:rPr>
      </w:pPr>
      <w:r w:rsidRPr="005635D9">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rsidR="00172EA1" w:rsidRPr="005635D9" w:rsidRDefault="00172EA1" w:rsidP="0095221B">
      <w:pPr>
        <w:suppressAutoHyphens/>
        <w:autoSpaceDN w:val="0"/>
        <w:jc w:val="both"/>
        <w:textAlignment w:val="baseline"/>
        <w:rPr>
          <w:rFonts w:ascii="Arial" w:hAnsi="Arial" w:cs="Arial"/>
          <w:sz w:val="20"/>
          <w:szCs w:val="20"/>
        </w:rPr>
      </w:pPr>
      <w:r w:rsidRPr="005635D9">
        <w:rPr>
          <w:rFonts w:ascii="Arial" w:hAnsi="Arial" w:cs="Arial"/>
          <w:sz w:val="20"/>
          <w:szCs w:val="20"/>
        </w:rPr>
        <w:tab/>
      </w:r>
    </w:p>
    <w:p w:rsidR="00172EA1" w:rsidRPr="005635D9" w:rsidRDefault="00172EA1" w:rsidP="00172EA1">
      <w:pPr>
        <w:pStyle w:val="Stil3"/>
        <w:spacing w:line="240" w:lineRule="auto"/>
        <w:outlineLvl w:val="2"/>
        <w:rPr>
          <w:rFonts w:cs="Arial"/>
        </w:rPr>
      </w:pPr>
      <w:bookmarkStart w:id="37" w:name="_Toc445717004"/>
      <w:r w:rsidRPr="005635D9">
        <w:rPr>
          <w:rFonts w:cs="Arial"/>
        </w:rPr>
        <w:t xml:space="preserve">7.11. </w:t>
      </w:r>
      <w:bookmarkEnd w:id="37"/>
      <w:r>
        <w:rPr>
          <w:rFonts w:cs="Arial"/>
        </w:rPr>
        <w:t>Rok za izjavljivanje žalbe na dokumentaciju o nabavi te naziv i adresa žalbenog tijela</w:t>
      </w:r>
    </w:p>
    <w:p w:rsidR="00172EA1" w:rsidRPr="005635D9" w:rsidRDefault="00172EA1" w:rsidP="00172EA1">
      <w:pPr>
        <w:spacing w:before="120"/>
        <w:jc w:val="both"/>
        <w:rPr>
          <w:rFonts w:ascii="Arial" w:hAnsi="Arial" w:cs="Arial"/>
          <w:sz w:val="20"/>
          <w:szCs w:val="20"/>
        </w:rPr>
      </w:pPr>
      <w:bookmarkStart w:id="38" w:name="_Toc445715412"/>
      <w:r w:rsidRPr="005635D9">
        <w:rPr>
          <w:rFonts w:ascii="Arial" w:hAnsi="Arial" w:cs="Arial"/>
          <w:sz w:val="20"/>
          <w:szCs w:val="20"/>
        </w:rPr>
        <w:t>Za rješavanje o žalbama nadležna je Državna komisija za kontrolu postupaka javne nabave, Koturaška cesta 43/IV, Zagreb, Hrvatska.</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Žalba se izjavljuje Državnoj komisiji u pisanom obliku.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Žalitelj je obvezan primjerak žalbe dostaviti naručitelju u roku za žalbu.</w:t>
      </w:r>
    </w:p>
    <w:p w:rsidR="00172EA1" w:rsidRPr="005635D9" w:rsidRDefault="00172EA1" w:rsidP="00172EA1">
      <w:pPr>
        <w:spacing w:before="120"/>
        <w:jc w:val="both"/>
        <w:rPr>
          <w:rFonts w:ascii="Arial" w:hAnsi="Arial" w:cs="Arial"/>
          <w:sz w:val="20"/>
          <w:szCs w:val="20"/>
        </w:rPr>
      </w:pPr>
      <w:r w:rsidRPr="005635D9">
        <w:rPr>
          <w:rFonts w:ascii="Arial" w:hAnsi="Arial" w:cs="Arial"/>
          <w:sz w:val="20"/>
          <w:szCs w:val="20"/>
        </w:rPr>
        <w:t xml:space="preserve">U otvorenom postupku žalba se </w:t>
      </w:r>
      <w:r w:rsidRPr="005635D9">
        <w:rPr>
          <w:rFonts w:ascii="Arial" w:hAnsi="Arial" w:cs="Arial"/>
          <w:b/>
          <w:sz w:val="20"/>
          <w:szCs w:val="20"/>
        </w:rPr>
        <w:t>izjavljuje u roku deset dana</w:t>
      </w:r>
      <w:r w:rsidRPr="005635D9">
        <w:rPr>
          <w:rFonts w:ascii="Arial" w:hAnsi="Arial" w:cs="Arial"/>
          <w:sz w:val="20"/>
          <w:szCs w:val="20"/>
        </w:rPr>
        <w:t>, i to od dana: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poziva na nadmetanje, u odnosu na sadržaj poziva ili Dokumentacije o nabavi,</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obavijesti o ispravku, u odnosu na sadržaj ispravka,</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objave izmjene Dokumentacije o nabavi, u odnosu na sadržaj izmjene Dokumentacije,</w:t>
      </w:r>
    </w:p>
    <w:p w:rsidR="00172EA1" w:rsidRPr="005635D9" w:rsidRDefault="00172EA1" w:rsidP="00172EA1">
      <w:pPr>
        <w:pStyle w:val="Odlomakpopisa"/>
        <w:numPr>
          <w:ilvl w:val="0"/>
          <w:numId w:val="6"/>
        </w:numPr>
        <w:spacing w:after="160" w:line="240" w:lineRule="auto"/>
        <w:jc w:val="both"/>
        <w:rPr>
          <w:rFonts w:ascii="Arial" w:hAnsi="Arial" w:cs="Arial"/>
          <w:sz w:val="20"/>
          <w:szCs w:val="20"/>
        </w:rPr>
      </w:pPr>
      <w:r w:rsidRPr="005635D9">
        <w:rPr>
          <w:rFonts w:ascii="Arial" w:hAnsi="Arial" w:cs="Arial"/>
          <w:sz w:val="20"/>
          <w:szCs w:val="20"/>
        </w:rPr>
        <w:t>otvaranja ponuda u odnosu na propuštanje naručitelja da valjano odgovori na pravodobno dostavljen zahtjev dodatne informacije, objašnjenja ili izmjene Dokumentacije o nabavi te na postupak otvaranja ponuda,</w:t>
      </w:r>
    </w:p>
    <w:p w:rsidR="00172EA1" w:rsidRPr="005635D9" w:rsidRDefault="00172EA1" w:rsidP="00172EA1">
      <w:pPr>
        <w:pStyle w:val="Odlomakpopisa"/>
        <w:numPr>
          <w:ilvl w:val="0"/>
          <w:numId w:val="6"/>
        </w:numPr>
        <w:spacing w:after="0" w:line="240" w:lineRule="auto"/>
        <w:ind w:left="714" w:hanging="357"/>
        <w:jc w:val="both"/>
        <w:rPr>
          <w:rFonts w:ascii="Arial" w:hAnsi="Arial" w:cs="Arial"/>
          <w:sz w:val="20"/>
          <w:szCs w:val="20"/>
        </w:rPr>
      </w:pPr>
      <w:r w:rsidRPr="005635D9">
        <w:rPr>
          <w:rFonts w:ascii="Arial" w:hAnsi="Arial" w:cs="Arial"/>
          <w:sz w:val="20"/>
          <w:szCs w:val="20"/>
        </w:rPr>
        <w:t>primitka odluke o odabiru ili poništenju, u odnosu na postupak pregleda, ocjene i odabira ponuda, ili razloge poništenja.</w:t>
      </w:r>
    </w:p>
    <w:p w:rsidR="00172EA1" w:rsidRPr="005635D9" w:rsidRDefault="00172EA1" w:rsidP="00172EA1">
      <w:pPr>
        <w:pStyle w:val="Bezproreda"/>
        <w:ind w:left="0"/>
        <w:rPr>
          <w:rFonts w:ascii="Arial" w:hAnsi="Arial" w:cs="Arial"/>
          <w:b/>
          <w:sz w:val="20"/>
          <w:szCs w:val="20"/>
          <w:u w:val="single"/>
        </w:rPr>
      </w:pPr>
    </w:p>
    <w:p w:rsidR="00172EA1" w:rsidRPr="005635D9" w:rsidRDefault="00172EA1" w:rsidP="00172EA1">
      <w:pPr>
        <w:pStyle w:val="Bezproreda"/>
        <w:spacing w:line="360" w:lineRule="auto"/>
        <w:ind w:left="0"/>
        <w:rPr>
          <w:rFonts w:ascii="Arial" w:hAnsi="Arial" w:cs="Arial"/>
          <w:b/>
          <w:sz w:val="20"/>
          <w:szCs w:val="20"/>
        </w:rPr>
      </w:pPr>
      <w:r w:rsidRPr="005635D9">
        <w:rPr>
          <w:rFonts w:ascii="Arial" w:hAnsi="Arial" w:cs="Arial"/>
          <w:b/>
          <w:sz w:val="20"/>
          <w:szCs w:val="20"/>
          <w:u w:val="single"/>
        </w:rPr>
        <w:t>7.12. Ostali podaci koje naručitelj smatra potrebnim</w:t>
      </w:r>
      <w:r w:rsidRPr="005635D9">
        <w:rPr>
          <w:rFonts w:ascii="Arial" w:hAnsi="Arial" w:cs="Arial"/>
          <w:b/>
          <w:sz w:val="20"/>
          <w:szCs w:val="20"/>
        </w:rPr>
        <w:tab/>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može izmijeniti ili dopuniti Dokumentaciju o nabavi do isteka roka za dostavu ponuda. </w:t>
      </w:r>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Tijekom roka za dostavu ponuda gospodarski subjekt može zahtijevati dodatne informacije, objašnjenja ili izmjene u vezi s Dokumentacijom o nabavi. </w:t>
      </w:r>
    </w:p>
    <w:p w:rsidR="00172EA1" w:rsidRPr="005635D9" w:rsidRDefault="00172EA1" w:rsidP="00172EA1">
      <w:pPr>
        <w:autoSpaceDE w:val="0"/>
        <w:autoSpaceDN w:val="0"/>
        <w:adjustRightInd w:val="0"/>
        <w:spacing w:after="120"/>
        <w:ind w:right="-1"/>
        <w:jc w:val="both"/>
        <w:rPr>
          <w:rFonts w:ascii="Arial" w:hAnsi="Arial" w:cs="Arial"/>
        </w:rPr>
      </w:pPr>
      <w:r w:rsidRPr="005635D9">
        <w:rPr>
          <w:rFonts w:ascii="Arial" w:hAnsi="Arial" w:cs="Arial"/>
          <w:sz w:val="20"/>
          <w:szCs w:val="20"/>
        </w:rPr>
        <w:t>Gospodarski subjekt zahtjev za dodatnim informacijama, objašnjenjima i/ili izmjenama Dokumentacije vezane uz predmet nabave može dostaviti putem sustava EOJN RH modul Pitanja/Pojašnjenja Dokumentacije za nadmetanje ili putem e-mail osobe za kontakt naručitelja. Detaljne upute za modul Pitanja/Pojašnjenja Dokumentacije za nadmetanje dostupne su na stranicama Oglasnika, na adresi:</w:t>
      </w:r>
      <w:r w:rsidR="00227D23">
        <w:rPr>
          <w:rFonts w:ascii="Arial" w:hAnsi="Arial" w:cs="Arial"/>
          <w:sz w:val="20"/>
          <w:szCs w:val="20"/>
        </w:rPr>
        <w:t xml:space="preserve"> </w:t>
      </w:r>
      <w:hyperlink r:id="rId14" w:history="1">
        <w:r w:rsidRPr="0095221B">
          <w:rPr>
            <w:rStyle w:val="Hiperveza"/>
            <w:rFonts w:ascii="Arial" w:hAnsi="Arial" w:cs="Arial"/>
            <w:sz w:val="20"/>
          </w:rPr>
          <w:t>https://eojn.nn.hr/Oglasnik/</w:t>
        </w:r>
      </w:hyperlink>
    </w:p>
    <w:p w:rsidR="00172EA1" w:rsidRPr="005635D9" w:rsidRDefault="00172EA1" w:rsidP="00172EA1">
      <w:pPr>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Zahtjev je pravodoban ako je dostavljen naručitelju najkasnije tijekom </w:t>
      </w:r>
      <w:r w:rsidRPr="005635D9">
        <w:rPr>
          <w:rFonts w:ascii="Arial" w:hAnsi="Arial" w:cs="Arial"/>
          <w:b/>
          <w:bCs/>
          <w:sz w:val="20"/>
          <w:szCs w:val="20"/>
        </w:rPr>
        <w:t>šestog dana</w:t>
      </w:r>
      <w:r w:rsidRPr="005635D9">
        <w:rPr>
          <w:rFonts w:ascii="Arial" w:hAnsi="Arial" w:cs="Arial"/>
          <w:sz w:val="20"/>
          <w:szCs w:val="20"/>
        </w:rPr>
        <w:t xml:space="preserve"> prije roka određenog za dostavu ponuda. </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Pod uvjetom da je zahtjev dostavljen pravodobno, naručitelj je obvezan odgovor, dodatne informacije i objašnjenja bez odgode, a najkasnije tijekom </w:t>
      </w:r>
      <w:r w:rsidRPr="005635D9">
        <w:rPr>
          <w:rFonts w:ascii="Arial" w:hAnsi="Arial" w:cs="Arial"/>
          <w:b/>
          <w:bCs/>
          <w:sz w:val="20"/>
          <w:szCs w:val="20"/>
        </w:rPr>
        <w:t>četvrtog dana</w:t>
      </w:r>
      <w:r w:rsidRPr="005635D9">
        <w:rPr>
          <w:rFonts w:ascii="Arial" w:hAnsi="Arial" w:cs="Arial"/>
          <w:sz w:val="20"/>
          <w:szCs w:val="20"/>
        </w:rPr>
        <w:t xml:space="preserve"> prije roka određenog za dostavu ponuda, staviti na raspolaganje na isti način i na istim internetskim stranicama kao i osnovnu Dokumentaciju, bez navođenja podataka o podnositelju zahtjeva.</w:t>
      </w:r>
    </w:p>
    <w:p w:rsidR="00172EA1" w:rsidRPr="005635D9" w:rsidRDefault="00172EA1" w:rsidP="00172EA1">
      <w:pPr>
        <w:autoSpaceDE w:val="0"/>
        <w:autoSpaceDN w:val="0"/>
        <w:adjustRightInd w:val="0"/>
        <w:spacing w:after="120"/>
        <w:ind w:right="380"/>
        <w:jc w:val="both"/>
        <w:rPr>
          <w:rFonts w:ascii="Arial" w:hAnsi="Arial" w:cs="Arial"/>
          <w:sz w:val="20"/>
          <w:szCs w:val="20"/>
        </w:rPr>
      </w:pPr>
      <w:r w:rsidRPr="005635D9">
        <w:rPr>
          <w:rFonts w:ascii="Arial" w:hAnsi="Arial" w:cs="Arial"/>
          <w:sz w:val="20"/>
          <w:szCs w:val="20"/>
        </w:rPr>
        <w:t>Naručitelj će produžiti rok za dostavu ponuda u sljedećim slučajevima:</w:t>
      </w:r>
    </w:p>
    <w:p w:rsidR="00172EA1" w:rsidRPr="005635D9" w:rsidRDefault="00172EA1" w:rsidP="00172EA1">
      <w:pPr>
        <w:ind w:left="284" w:right="-1"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ako dodatne informacije, objašnjenja ili izmjene u vezi s Dokumentacijom o nabavi, iako pravodobno zatražene od strane gospodarskog subjekta, nisu stavljene na raspolaganje najkasnije tijekom četvrtog dana prije roka određenog za dostavu</w:t>
      </w:r>
    </w:p>
    <w:p w:rsidR="00172EA1" w:rsidRPr="005635D9" w:rsidRDefault="00172EA1" w:rsidP="00172EA1">
      <w:pPr>
        <w:spacing w:after="120"/>
        <w:ind w:left="284" w:right="380" w:hanging="284"/>
        <w:jc w:val="both"/>
        <w:rPr>
          <w:rFonts w:ascii="Arial" w:hAnsi="Arial" w:cs="Arial"/>
          <w:sz w:val="20"/>
          <w:szCs w:val="20"/>
        </w:rPr>
      </w:pPr>
      <w:r w:rsidRPr="005635D9">
        <w:rPr>
          <w:rFonts w:ascii="Arial" w:hAnsi="Arial" w:cs="Arial"/>
          <w:sz w:val="20"/>
          <w:szCs w:val="20"/>
        </w:rPr>
        <w:t>-</w:t>
      </w:r>
      <w:r w:rsidRPr="005635D9">
        <w:rPr>
          <w:rFonts w:ascii="Arial" w:hAnsi="Arial" w:cs="Arial"/>
          <w:sz w:val="20"/>
          <w:szCs w:val="20"/>
        </w:rPr>
        <w:tab/>
        <w:t xml:space="preserve">ako je Dokumentacija o nabavi </w:t>
      </w:r>
      <w:r w:rsidRPr="005635D9">
        <w:rPr>
          <w:rFonts w:ascii="Arial" w:hAnsi="Arial" w:cs="Arial"/>
          <w:b/>
          <w:sz w:val="20"/>
          <w:szCs w:val="20"/>
        </w:rPr>
        <w:t>značajno</w:t>
      </w:r>
      <w:r w:rsidRPr="005635D9">
        <w:rPr>
          <w:rFonts w:ascii="Arial" w:hAnsi="Arial" w:cs="Arial"/>
          <w:sz w:val="20"/>
          <w:szCs w:val="20"/>
        </w:rPr>
        <w:t xml:space="preserve"> izmijenjena.</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lastRenderedPageBreak/>
        <w:t xml:space="preserve">U tim slučajevima naručitelj će produžiti rok za dostavu razmjerno važnosti dodatne informacije, objašnjenja ili izmjene, a najmanje za </w:t>
      </w:r>
      <w:r w:rsidRPr="005635D9">
        <w:rPr>
          <w:rFonts w:ascii="Arial" w:hAnsi="Arial" w:cs="Arial"/>
          <w:b/>
          <w:sz w:val="20"/>
          <w:szCs w:val="20"/>
        </w:rPr>
        <w:t>deset dana</w:t>
      </w:r>
      <w:r w:rsidRPr="005635D9">
        <w:rPr>
          <w:rFonts w:ascii="Arial" w:hAnsi="Arial" w:cs="Arial"/>
          <w:sz w:val="20"/>
          <w:szCs w:val="20"/>
        </w:rPr>
        <w:t xml:space="preserve"> od dana slanja ispravka poziva na nadmetanje.</w:t>
      </w:r>
    </w:p>
    <w:p w:rsidR="00172EA1" w:rsidRPr="005635D9" w:rsidRDefault="00172EA1" w:rsidP="00172EA1">
      <w:pPr>
        <w:tabs>
          <w:tab w:val="left" w:pos="8930"/>
        </w:tabs>
        <w:autoSpaceDE w:val="0"/>
        <w:autoSpaceDN w:val="0"/>
        <w:adjustRightInd w:val="0"/>
        <w:spacing w:after="120"/>
        <w:ind w:right="-1"/>
        <w:jc w:val="both"/>
        <w:rPr>
          <w:rFonts w:ascii="Arial" w:hAnsi="Arial" w:cs="Arial"/>
          <w:sz w:val="20"/>
          <w:szCs w:val="20"/>
        </w:rPr>
      </w:pPr>
      <w:r w:rsidRPr="005635D9">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rsidR="00172EA1" w:rsidRPr="005635D9" w:rsidRDefault="00172EA1" w:rsidP="00172EA1">
      <w:pPr>
        <w:tabs>
          <w:tab w:val="left" w:pos="8930"/>
        </w:tabs>
        <w:autoSpaceDE w:val="0"/>
        <w:autoSpaceDN w:val="0"/>
        <w:adjustRightInd w:val="0"/>
        <w:spacing w:before="120"/>
        <w:jc w:val="both"/>
        <w:rPr>
          <w:rFonts w:ascii="Arial" w:hAnsi="Arial" w:cs="Arial"/>
          <w:b/>
          <w:sz w:val="20"/>
          <w:szCs w:val="20"/>
        </w:rPr>
      </w:pPr>
      <w:r w:rsidRPr="005635D9">
        <w:rPr>
          <w:rFonts w:ascii="Arial" w:hAnsi="Arial" w:cs="Arial"/>
          <w:b/>
          <w:sz w:val="20"/>
          <w:szCs w:val="20"/>
        </w:rPr>
        <w:t>Za sve što nije regulirano Dokumentacijom o nabavi primjenjuju se odredbe ZJN 2016 i podzakonski propisi doneseni temeljem istog.</w:t>
      </w:r>
    </w:p>
    <w:p w:rsidR="00172EA1" w:rsidRPr="002D0438" w:rsidRDefault="00172EA1" w:rsidP="002D0438">
      <w:pPr>
        <w:rPr>
          <w:rFonts w:ascii="Arial" w:hAnsi="Arial" w:cs="Arial"/>
          <w:b/>
          <w:sz w:val="20"/>
          <w:szCs w:val="20"/>
        </w:rPr>
      </w:pPr>
    </w:p>
    <w:sectPr w:rsidR="00172EA1" w:rsidRPr="002D0438" w:rsidSect="002D476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D28" w:rsidRDefault="00620D28" w:rsidP="00220C4C">
      <w:r>
        <w:separator/>
      </w:r>
    </w:p>
  </w:endnote>
  <w:endnote w:type="continuationSeparator" w:id="0">
    <w:p w:rsidR="00620D28" w:rsidRDefault="00620D28" w:rsidP="0022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等线"/>
    <w:charset w:val="86"/>
    <w:family w:val="modern"/>
    <w:pitch w:val="fixed"/>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74243"/>
      <w:docPartObj>
        <w:docPartGallery w:val="Page Numbers (Bottom of Page)"/>
        <w:docPartUnique/>
      </w:docPartObj>
    </w:sdtPr>
    <w:sdtEndPr/>
    <w:sdtContent>
      <w:p w:rsidR="00620D28" w:rsidRDefault="00620D28">
        <w:pPr>
          <w:pStyle w:val="Podnoje"/>
          <w:jc w:val="right"/>
        </w:pPr>
        <w:r w:rsidRPr="00220C4C">
          <w:rPr>
            <w:rFonts w:ascii="Arial" w:hAnsi="Arial" w:cs="Arial"/>
            <w:sz w:val="18"/>
            <w:szCs w:val="18"/>
          </w:rPr>
          <w:fldChar w:fldCharType="begin"/>
        </w:r>
        <w:r w:rsidRPr="00220C4C">
          <w:rPr>
            <w:rFonts w:ascii="Arial" w:hAnsi="Arial" w:cs="Arial"/>
            <w:sz w:val="18"/>
            <w:szCs w:val="18"/>
          </w:rPr>
          <w:instrText>PAGE   \* MERGEFORMAT</w:instrText>
        </w:r>
        <w:r w:rsidRPr="00220C4C">
          <w:rPr>
            <w:rFonts w:ascii="Arial" w:hAnsi="Arial" w:cs="Arial"/>
            <w:sz w:val="18"/>
            <w:szCs w:val="18"/>
          </w:rPr>
          <w:fldChar w:fldCharType="separate"/>
        </w:r>
        <w:r w:rsidR="008C1B72">
          <w:rPr>
            <w:rFonts w:ascii="Arial" w:hAnsi="Arial" w:cs="Arial"/>
            <w:noProof/>
            <w:sz w:val="18"/>
            <w:szCs w:val="18"/>
          </w:rPr>
          <w:t>1</w:t>
        </w:r>
        <w:r w:rsidRPr="00220C4C">
          <w:rPr>
            <w:rFonts w:ascii="Arial" w:hAnsi="Arial" w:cs="Arial"/>
            <w:sz w:val="18"/>
            <w:szCs w:val="18"/>
          </w:rPr>
          <w:fldChar w:fldCharType="end"/>
        </w:r>
      </w:p>
    </w:sdtContent>
  </w:sdt>
  <w:p w:rsidR="00620D28" w:rsidRDefault="00620D2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D28" w:rsidRDefault="00620D28" w:rsidP="00220C4C">
      <w:r>
        <w:separator/>
      </w:r>
    </w:p>
  </w:footnote>
  <w:footnote w:type="continuationSeparator" w:id="0">
    <w:p w:rsidR="00620D28" w:rsidRDefault="00620D28" w:rsidP="0022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28" w:rsidRPr="005571EC" w:rsidRDefault="00620D28" w:rsidP="00220C4C">
    <w:pPr>
      <w:pStyle w:val="Zaglavlje"/>
      <w:jc w:val="center"/>
      <w:rPr>
        <w:rFonts w:ascii="Arial" w:hAnsi="Arial" w:cs="Arial"/>
        <w:i/>
        <w:color w:val="808080" w:themeColor="background1" w:themeShade="80"/>
        <w:sz w:val="18"/>
        <w:szCs w:val="18"/>
        <w:lang w:val="hr-HR"/>
      </w:rPr>
    </w:pPr>
    <w:r>
      <w:rPr>
        <w:rFonts w:ascii="Arial" w:hAnsi="Arial" w:cs="Arial"/>
        <w:i/>
        <w:color w:val="808080" w:themeColor="background1" w:themeShade="80"/>
        <w:sz w:val="18"/>
        <w:szCs w:val="18"/>
        <w:lang w:val="hr-HR"/>
      </w:rPr>
      <w:t>Društveni dom Molat</w:t>
    </w:r>
    <w:r w:rsidR="006E1C70">
      <w:rPr>
        <w:rFonts w:ascii="Arial" w:hAnsi="Arial" w:cs="Arial"/>
        <w:i/>
        <w:color w:val="808080" w:themeColor="background1" w:themeShade="80"/>
        <w:sz w:val="18"/>
        <w:szCs w:val="18"/>
        <w:lang w:val="hr-HR"/>
      </w:rPr>
      <w:t xml:space="preserve"> </w:t>
    </w:r>
    <w:r>
      <w:rPr>
        <w:rFonts w:ascii="Arial" w:hAnsi="Arial" w:cs="Arial"/>
        <w:i/>
        <w:color w:val="808080" w:themeColor="background1" w:themeShade="80"/>
        <w:sz w:val="18"/>
        <w:szCs w:val="18"/>
        <w:lang w:val="hr-HR"/>
      </w:rPr>
      <w:t>- poboljšanje ispunjavanja temeljnih zahtjeva za građevinu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F012F3D"/>
    <w:multiLevelType w:val="hybridMultilevel"/>
    <w:tmpl w:val="5F325EF6"/>
    <w:lvl w:ilvl="0" w:tplc="BA863122">
      <w:numFmt w:val="bullet"/>
      <w:lvlText w:val="-"/>
      <w:lvlJc w:val="left"/>
      <w:pPr>
        <w:tabs>
          <w:tab w:val="num" w:pos="1470"/>
        </w:tabs>
        <w:ind w:left="147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1"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7"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FA011F2"/>
    <w:multiLevelType w:val="hybridMultilevel"/>
    <w:tmpl w:val="9728468A"/>
    <w:lvl w:ilvl="0" w:tplc="14B6CEB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9"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1"/>
  </w:num>
  <w:num w:numId="7">
    <w:abstractNumId w:val="10"/>
  </w:num>
  <w:num w:numId="8">
    <w:abstractNumId w:val="3"/>
  </w:num>
  <w:num w:numId="9">
    <w:abstractNumId w:val="2"/>
  </w:num>
  <w:num w:numId="10">
    <w:abstractNumId w:val="24"/>
  </w:num>
  <w:num w:numId="11">
    <w:abstractNumId w:val="12"/>
  </w:num>
  <w:num w:numId="12">
    <w:abstractNumId w:val="0"/>
  </w:num>
  <w:num w:numId="13">
    <w:abstractNumId w:val="27"/>
  </w:num>
  <w:num w:numId="14">
    <w:abstractNumId w:val="6"/>
  </w:num>
  <w:num w:numId="15">
    <w:abstractNumId w:val="25"/>
  </w:num>
  <w:num w:numId="16">
    <w:abstractNumId w:val="5"/>
  </w:num>
  <w:num w:numId="17">
    <w:abstractNumId w:val="30"/>
  </w:num>
  <w:num w:numId="18">
    <w:abstractNumId w:val="23"/>
  </w:num>
  <w:num w:numId="19">
    <w:abstractNumId w:val="15"/>
  </w:num>
  <w:num w:numId="20">
    <w:abstractNumId w:val="19"/>
  </w:num>
  <w:num w:numId="21">
    <w:abstractNumId w:val="7"/>
  </w:num>
  <w:num w:numId="22">
    <w:abstractNumId w:val="8"/>
  </w:num>
  <w:num w:numId="23">
    <w:abstractNumId w:val="29"/>
  </w:num>
  <w:num w:numId="24">
    <w:abstractNumId w:val="17"/>
  </w:num>
  <w:num w:numId="25">
    <w:abstractNumId w:val="18"/>
  </w:num>
  <w:num w:numId="26">
    <w:abstractNumId w:val="26"/>
  </w:num>
  <w:num w:numId="27">
    <w:abstractNumId w:val="22"/>
  </w:num>
  <w:num w:numId="28">
    <w:abstractNumId w:val="13"/>
  </w:num>
  <w:num w:numId="29">
    <w:abstractNumId w:val="9"/>
  </w:num>
  <w:num w:numId="30">
    <w:abstractNumId w:val="31"/>
  </w:num>
  <w:num w:numId="31">
    <w:abstractNumId w:val="16"/>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4F0A60"/>
    <w:rsid w:val="00027B05"/>
    <w:rsid w:val="00043831"/>
    <w:rsid w:val="00071A28"/>
    <w:rsid w:val="000F0916"/>
    <w:rsid w:val="00153593"/>
    <w:rsid w:val="00172EA1"/>
    <w:rsid w:val="001C6A95"/>
    <w:rsid w:val="00220C4C"/>
    <w:rsid w:val="0022497C"/>
    <w:rsid w:val="00227D23"/>
    <w:rsid w:val="002C2CD3"/>
    <w:rsid w:val="002D0438"/>
    <w:rsid w:val="002D476E"/>
    <w:rsid w:val="002F44A5"/>
    <w:rsid w:val="0031722B"/>
    <w:rsid w:val="00317671"/>
    <w:rsid w:val="00335C67"/>
    <w:rsid w:val="00350288"/>
    <w:rsid w:val="0036296F"/>
    <w:rsid w:val="003646A7"/>
    <w:rsid w:val="003A50B4"/>
    <w:rsid w:val="003E0C85"/>
    <w:rsid w:val="004245D2"/>
    <w:rsid w:val="00464A7F"/>
    <w:rsid w:val="00471E3B"/>
    <w:rsid w:val="00483915"/>
    <w:rsid w:val="00495359"/>
    <w:rsid w:val="004A0227"/>
    <w:rsid w:val="004C1A97"/>
    <w:rsid w:val="004F0A60"/>
    <w:rsid w:val="005407AA"/>
    <w:rsid w:val="005571EC"/>
    <w:rsid w:val="005B38D6"/>
    <w:rsid w:val="006122B3"/>
    <w:rsid w:val="00620D28"/>
    <w:rsid w:val="006254AC"/>
    <w:rsid w:val="00646DEB"/>
    <w:rsid w:val="00682DE7"/>
    <w:rsid w:val="00683CCB"/>
    <w:rsid w:val="006A0045"/>
    <w:rsid w:val="006B1766"/>
    <w:rsid w:val="006B5874"/>
    <w:rsid w:val="006E1C70"/>
    <w:rsid w:val="00713F68"/>
    <w:rsid w:val="00715E82"/>
    <w:rsid w:val="00773399"/>
    <w:rsid w:val="007C23EE"/>
    <w:rsid w:val="007F6364"/>
    <w:rsid w:val="008208AC"/>
    <w:rsid w:val="008273FB"/>
    <w:rsid w:val="00850FBE"/>
    <w:rsid w:val="00866E58"/>
    <w:rsid w:val="0087647C"/>
    <w:rsid w:val="008C1B72"/>
    <w:rsid w:val="008C7AE7"/>
    <w:rsid w:val="008D3F70"/>
    <w:rsid w:val="0090646F"/>
    <w:rsid w:val="00945EA5"/>
    <w:rsid w:val="0095221B"/>
    <w:rsid w:val="009C1495"/>
    <w:rsid w:val="009F423E"/>
    <w:rsid w:val="00A00382"/>
    <w:rsid w:val="00A01895"/>
    <w:rsid w:val="00A042C7"/>
    <w:rsid w:val="00A46A89"/>
    <w:rsid w:val="00AA3782"/>
    <w:rsid w:val="00AB05D0"/>
    <w:rsid w:val="00AB655B"/>
    <w:rsid w:val="00AC523A"/>
    <w:rsid w:val="00AE6EE8"/>
    <w:rsid w:val="00B61625"/>
    <w:rsid w:val="00BB087F"/>
    <w:rsid w:val="00BC7683"/>
    <w:rsid w:val="00BE1D03"/>
    <w:rsid w:val="00BE4A25"/>
    <w:rsid w:val="00C105AC"/>
    <w:rsid w:val="00C32F2A"/>
    <w:rsid w:val="00C82E85"/>
    <w:rsid w:val="00C866D6"/>
    <w:rsid w:val="00C90FBF"/>
    <w:rsid w:val="00CA0E83"/>
    <w:rsid w:val="00CD51E3"/>
    <w:rsid w:val="00CE745B"/>
    <w:rsid w:val="00D06873"/>
    <w:rsid w:val="00D93F5E"/>
    <w:rsid w:val="00DB61EB"/>
    <w:rsid w:val="00DF1C80"/>
    <w:rsid w:val="00DF7AAB"/>
    <w:rsid w:val="00E84A42"/>
    <w:rsid w:val="00EE046A"/>
    <w:rsid w:val="00FE7D10"/>
    <w:rsid w:val="00FF0DE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F8AB802-206F-491D-A0EB-8837B0F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72EA1"/>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172EA1"/>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172EA1"/>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72EA1"/>
    <w:rPr>
      <w:rFonts w:ascii="Arial" w:eastAsia="Times New Roman" w:hAnsi="Arial" w:cs="Times New Roman"/>
      <w:sz w:val="40"/>
      <w:szCs w:val="20"/>
      <w:lang w:eastAsia="hr-HR"/>
    </w:rPr>
  </w:style>
  <w:style w:type="character" w:customStyle="1" w:styleId="Naslov2Char">
    <w:name w:val="Naslov 2 Char"/>
    <w:basedOn w:val="Zadanifontodlomka"/>
    <w:link w:val="Naslov2"/>
    <w:uiPriority w:val="9"/>
    <w:semiHidden/>
    <w:rsid w:val="00172EA1"/>
    <w:rPr>
      <w:rFonts w:ascii="Cambria" w:eastAsia="Times New Roman" w:hAnsi="Cambria" w:cs="Times New Roman"/>
      <w:b/>
      <w:bCs/>
      <w:color w:val="4F81BD"/>
      <w:sz w:val="26"/>
      <w:szCs w:val="26"/>
      <w:lang w:eastAsia="hr-HR"/>
    </w:rPr>
  </w:style>
  <w:style w:type="paragraph" w:customStyle="1" w:styleId="CharCharCharCharCharCharCharCharCharCharCharChar">
    <w:name w:val="Char Char Char Char Char Char Char Char Char Char Char Char"/>
    <w:basedOn w:val="Normal"/>
    <w:autoRedefine/>
    <w:rsid w:val="004F0A60"/>
    <w:pPr>
      <w:spacing w:after="160" w:line="240" w:lineRule="exact"/>
    </w:pPr>
    <w:rPr>
      <w:rFonts w:ascii="Arial" w:hAnsi="Arial" w:cs="Arial"/>
      <w:b/>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4953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172EA1"/>
  </w:style>
  <w:style w:type="character" w:customStyle="1" w:styleId="Naslov3Char">
    <w:name w:val="Naslov 3 Char"/>
    <w:basedOn w:val="Zadanifontodlomka"/>
    <w:link w:val="Naslov3"/>
    <w:uiPriority w:val="9"/>
    <w:semiHidden/>
    <w:rsid w:val="00172EA1"/>
    <w:rPr>
      <w:rFonts w:ascii="Cambria" w:eastAsia="Times New Roman" w:hAnsi="Cambria" w:cs="Times New Roman"/>
      <w:b/>
      <w:bCs/>
      <w:color w:val="4F81BD"/>
      <w:sz w:val="24"/>
      <w:szCs w:val="24"/>
      <w:lang w:eastAsia="hr-HR"/>
    </w:rPr>
  </w:style>
  <w:style w:type="paragraph" w:customStyle="1" w:styleId="CharChar1">
    <w:name w:val="Char Char1"/>
    <w:basedOn w:val="Normal"/>
    <w:autoRedefine/>
    <w:rsid w:val="00172EA1"/>
    <w:pPr>
      <w:spacing w:after="160" w:line="240" w:lineRule="exact"/>
    </w:pPr>
    <w:rPr>
      <w:rFonts w:ascii="Tahoma" w:hAnsi="Tahoma"/>
      <w:b/>
      <w:lang w:val="en-US" w:eastAsia="en-US"/>
    </w:rPr>
  </w:style>
  <w:style w:type="character" w:styleId="Hiperveza">
    <w:name w:val="Hyperlink"/>
    <w:uiPriority w:val="99"/>
    <w:rsid w:val="00172EA1"/>
    <w:rPr>
      <w:color w:val="0000FF"/>
      <w:u w:val="single"/>
    </w:rPr>
  </w:style>
  <w:style w:type="paragraph" w:customStyle="1" w:styleId="CharChar2">
    <w:name w:val="Char Char2"/>
    <w:basedOn w:val="Normal"/>
    <w:autoRedefine/>
    <w:rsid w:val="00172EA1"/>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172EA1"/>
    <w:rPr>
      <w:sz w:val="24"/>
      <w:szCs w:val="24"/>
      <w:lang w:eastAsia="hr-HR"/>
    </w:rPr>
  </w:style>
  <w:style w:type="paragraph" w:styleId="Tijeloteksta">
    <w:name w:val="Body Text"/>
    <w:aliases w:val="uvlaka 2,uvlaka 3"/>
    <w:basedOn w:val="Normal"/>
    <w:link w:val="TijelotekstaChar"/>
    <w:uiPriority w:val="99"/>
    <w:rsid w:val="00172EA1"/>
    <w:pPr>
      <w:jc w:val="center"/>
    </w:pPr>
    <w:rPr>
      <w:rFonts w:asciiTheme="minorHAnsi" w:eastAsiaTheme="minorHAnsi" w:hAnsiTheme="minorHAnsi" w:cstheme="minorBidi"/>
    </w:rPr>
  </w:style>
  <w:style w:type="character" w:customStyle="1" w:styleId="TijelotekstaChar1">
    <w:name w:val="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172EA1"/>
    <w:pPr>
      <w:tabs>
        <w:tab w:val="center" w:pos="4536"/>
        <w:tab w:val="right" w:pos="9072"/>
      </w:tabs>
    </w:pPr>
  </w:style>
  <w:style w:type="character" w:customStyle="1" w:styleId="PodnojeChar">
    <w:name w:val="Podnožje Char"/>
    <w:basedOn w:val="Zadanifontodlomka"/>
    <w:link w:val="Podnoje"/>
    <w:uiPriority w:val="99"/>
    <w:rsid w:val="00172EA1"/>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172EA1"/>
  </w:style>
  <w:style w:type="character" w:customStyle="1" w:styleId="UvuenotijelotekstaChar">
    <w:name w:val="Uvučeno tijelo teksta Char"/>
    <w:link w:val="Uvuenotijeloteksta"/>
    <w:locked/>
    <w:rsid w:val="00172EA1"/>
    <w:rPr>
      <w:sz w:val="24"/>
      <w:szCs w:val="24"/>
      <w:lang w:eastAsia="hr-HR"/>
    </w:rPr>
  </w:style>
  <w:style w:type="paragraph" w:styleId="Uvuenotijeloteksta">
    <w:name w:val="Body Text Indent"/>
    <w:basedOn w:val="Normal"/>
    <w:link w:val="UvuenotijelotekstaChar"/>
    <w:rsid w:val="00172EA1"/>
    <w:pPr>
      <w:spacing w:after="120"/>
      <w:ind w:left="283"/>
    </w:pPr>
    <w:rPr>
      <w:rFonts w:asciiTheme="minorHAnsi" w:eastAsiaTheme="minorHAnsi" w:hAnsiTheme="minorHAnsi" w:cstheme="minorBidi"/>
    </w:rPr>
  </w:style>
  <w:style w:type="character" w:customStyle="1" w:styleId="UvuenotijelotekstaChar1">
    <w:name w:val="Uvučeno tijelo teksta Char1"/>
    <w:basedOn w:val="Zadanifontodlomka"/>
    <w:uiPriority w:val="99"/>
    <w:semiHidden/>
    <w:rsid w:val="00172EA1"/>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172EA1"/>
    <w:pPr>
      <w:spacing w:after="160" w:line="240" w:lineRule="exact"/>
    </w:pPr>
    <w:rPr>
      <w:rFonts w:ascii="Tahoma" w:hAnsi="Tahoma"/>
      <w:b/>
      <w:lang w:val="en-US" w:eastAsia="en-US"/>
    </w:rPr>
  </w:style>
  <w:style w:type="paragraph" w:styleId="Zaglavlje">
    <w:name w:val="header"/>
    <w:basedOn w:val="Normal"/>
    <w:link w:val="ZaglavljeChar"/>
    <w:uiPriority w:val="99"/>
    <w:rsid w:val="00172EA1"/>
    <w:pPr>
      <w:widowControl w:val="0"/>
      <w:tabs>
        <w:tab w:val="center" w:pos="4320"/>
        <w:tab w:val="right" w:pos="8640"/>
      </w:tabs>
      <w:snapToGrid w:val="0"/>
    </w:pPr>
    <w:rPr>
      <w:sz w:val="20"/>
      <w:szCs w:val="20"/>
      <w:lang w:val="en-AU"/>
    </w:rPr>
  </w:style>
  <w:style w:type="character" w:customStyle="1" w:styleId="ZaglavljeChar">
    <w:name w:val="Zaglavlje Char"/>
    <w:basedOn w:val="Zadanifontodlomka"/>
    <w:link w:val="Zaglavlje"/>
    <w:uiPriority w:val="99"/>
    <w:rsid w:val="00172EA1"/>
    <w:rPr>
      <w:rFonts w:ascii="Times New Roman" w:eastAsia="Times New Roman" w:hAnsi="Times New Roman" w:cs="Times New Roman"/>
      <w:sz w:val="20"/>
      <w:szCs w:val="20"/>
      <w:lang w:val="en-AU" w:eastAsia="hr-HR"/>
    </w:rPr>
  </w:style>
  <w:style w:type="paragraph" w:styleId="Tijeloteksta-uvlaka3">
    <w:name w:val="Body Text Indent 3"/>
    <w:basedOn w:val="Normal"/>
    <w:link w:val="Tijeloteksta-uvlaka3Char"/>
    <w:rsid w:val="00172EA1"/>
    <w:pPr>
      <w:spacing w:after="120"/>
      <w:ind w:left="283"/>
    </w:pPr>
    <w:rPr>
      <w:sz w:val="16"/>
      <w:szCs w:val="16"/>
    </w:rPr>
  </w:style>
  <w:style w:type="character" w:customStyle="1" w:styleId="Tijeloteksta-uvlaka3Char">
    <w:name w:val="Tijelo teksta - uvlaka 3 Char"/>
    <w:basedOn w:val="Zadanifontodlomka"/>
    <w:link w:val="Tijeloteksta-uvlaka3"/>
    <w:rsid w:val="00172EA1"/>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172EA1"/>
    <w:rPr>
      <w:rFonts w:ascii="Calibri" w:hAnsi="Calibri"/>
      <w:szCs w:val="24"/>
    </w:rPr>
  </w:style>
  <w:style w:type="paragraph" w:customStyle="1" w:styleId="Obiantekst1">
    <w:name w:val="Običan tekst1"/>
    <w:basedOn w:val="Normal"/>
    <w:link w:val="ObiantekstChar"/>
    <w:rsid w:val="00172EA1"/>
    <w:pPr>
      <w:keepNext/>
      <w:autoSpaceDE w:val="0"/>
      <w:autoSpaceDN w:val="0"/>
      <w:adjustRightInd w:val="0"/>
      <w:spacing w:before="120" w:line="300" w:lineRule="exact"/>
      <w:jc w:val="both"/>
    </w:pPr>
    <w:rPr>
      <w:rFonts w:ascii="Calibri" w:eastAsiaTheme="minorHAnsi" w:hAnsi="Calibri" w:cstheme="minorBidi"/>
      <w:sz w:val="22"/>
      <w:lang w:eastAsia="en-US"/>
    </w:rPr>
  </w:style>
  <w:style w:type="paragraph" w:styleId="StandardWeb">
    <w:name w:val="Normal (Web)"/>
    <w:basedOn w:val="Normal"/>
    <w:uiPriority w:val="99"/>
    <w:rsid w:val="00172EA1"/>
    <w:pPr>
      <w:spacing w:before="100" w:beforeAutospacing="1" w:after="100" w:afterAutospacing="1"/>
    </w:pPr>
    <w:rPr>
      <w:lang w:val="en-US" w:eastAsia="en-US"/>
    </w:rPr>
  </w:style>
  <w:style w:type="character" w:customStyle="1" w:styleId="TekstbaloniaChar">
    <w:name w:val="Tekst balončića Char"/>
    <w:basedOn w:val="Zadanifontodlomka"/>
    <w:link w:val="Tekstbalonia"/>
    <w:uiPriority w:val="99"/>
    <w:semiHidden/>
    <w:rsid w:val="00172EA1"/>
    <w:rPr>
      <w:rFonts w:ascii="Tahoma" w:eastAsia="Times New Roman" w:hAnsi="Tahoma" w:cs="Times New Roman"/>
      <w:sz w:val="16"/>
      <w:szCs w:val="16"/>
      <w:lang w:eastAsia="hr-HR"/>
    </w:rPr>
  </w:style>
  <w:style w:type="paragraph" w:styleId="Tekstbalonia">
    <w:name w:val="Balloon Text"/>
    <w:basedOn w:val="Normal"/>
    <w:link w:val="TekstbaloniaChar"/>
    <w:uiPriority w:val="99"/>
    <w:semiHidden/>
    <w:unhideWhenUsed/>
    <w:rsid w:val="00172EA1"/>
    <w:rPr>
      <w:rFonts w:ascii="Tahoma" w:hAnsi="Tahoma"/>
      <w:sz w:val="16"/>
      <w:szCs w:val="16"/>
    </w:rPr>
  </w:style>
  <w:style w:type="paragraph" w:customStyle="1" w:styleId="t-9-8">
    <w:name w:val="t-9-8"/>
    <w:basedOn w:val="Normal"/>
    <w:rsid w:val="00172EA1"/>
    <w:pPr>
      <w:spacing w:before="100" w:beforeAutospacing="1" w:after="100" w:afterAutospacing="1"/>
    </w:pPr>
  </w:style>
  <w:style w:type="paragraph" w:customStyle="1" w:styleId="NoSpacing2">
    <w:name w:val="No Spacing2"/>
    <w:uiPriority w:val="99"/>
    <w:rsid w:val="00172EA1"/>
    <w:pPr>
      <w:spacing w:after="0"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172EA1"/>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customStyle="1" w:styleId="Style2">
    <w:name w:val="Style 2"/>
    <w:basedOn w:val="Normal"/>
    <w:uiPriority w:val="99"/>
    <w:rsid w:val="00172EA1"/>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172EA1"/>
    <w:rPr>
      <w:rFonts w:ascii="Verdana" w:hAnsi="Verdana"/>
      <w:sz w:val="19"/>
    </w:rPr>
  </w:style>
  <w:style w:type="paragraph" w:customStyle="1" w:styleId="Style1">
    <w:name w:val="Style 1"/>
    <w:basedOn w:val="Normal"/>
    <w:uiPriority w:val="99"/>
    <w:rsid w:val="00172EA1"/>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172EA1"/>
    <w:rPr>
      <w:sz w:val="20"/>
    </w:rPr>
  </w:style>
  <w:style w:type="paragraph" w:styleId="TOCNaslov">
    <w:name w:val="TOC Heading"/>
    <w:basedOn w:val="Naslov1"/>
    <w:next w:val="Normal"/>
    <w:uiPriority w:val="39"/>
    <w:unhideWhenUsed/>
    <w:qFormat/>
    <w:rsid w:val="00172EA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172EA1"/>
    <w:pPr>
      <w:spacing w:after="100"/>
    </w:pPr>
  </w:style>
  <w:style w:type="paragraph" w:styleId="Sadraj3">
    <w:name w:val="toc 3"/>
    <w:basedOn w:val="Normal"/>
    <w:next w:val="Normal"/>
    <w:autoRedefine/>
    <w:uiPriority w:val="39"/>
    <w:unhideWhenUsed/>
    <w:rsid w:val="00172EA1"/>
    <w:pPr>
      <w:spacing w:after="100"/>
      <w:ind w:left="480"/>
    </w:pPr>
  </w:style>
  <w:style w:type="paragraph" w:customStyle="1" w:styleId="Stil1">
    <w:name w:val="Stil1"/>
    <w:basedOn w:val="Normal"/>
    <w:link w:val="Stil1Char"/>
    <w:qFormat/>
    <w:rsid w:val="00172EA1"/>
    <w:pPr>
      <w:jc w:val="both"/>
    </w:pPr>
    <w:rPr>
      <w:rFonts w:ascii="Arial" w:hAnsi="Arial"/>
      <w:b/>
    </w:rPr>
  </w:style>
  <w:style w:type="character" w:customStyle="1" w:styleId="Stil1Char">
    <w:name w:val="Stil1 Char"/>
    <w:link w:val="Stil1"/>
    <w:rsid w:val="00172EA1"/>
    <w:rPr>
      <w:rFonts w:ascii="Arial" w:eastAsia="Times New Roman" w:hAnsi="Arial" w:cs="Times New Roman"/>
      <w:b/>
      <w:sz w:val="24"/>
      <w:szCs w:val="24"/>
      <w:lang w:eastAsia="hr-HR"/>
    </w:rPr>
  </w:style>
  <w:style w:type="paragraph" w:customStyle="1" w:styleId="Stil2">
    <w:name w:val="Stil2"/>
    <w:basedOn w:val="Normal"/>
    <w:link w:val="Stil2Char"/>
    <w:qFormat/>
    <w:rsid w:val="00172EA1"/>
    <w:pPr>
      <w:jc w:val="both"/>
    </w:pPr>
    <w:rPr>
      <w:rFonts w:ascii="Arial" w:hAnsi="Arial"/>
      <w:b/>
      <w:sz w:val="20"/>
      <w:szCs w:val="20"/>
    </w:rPr>
  </w:style>
  <w:style w:type="character" w:customStyle="1" w:styleId="Stil2Char">
    <w:name w:val="Stil2 Char"/>
    <w:link w:val="Stil2"/>
    <w:rsid w:val="00172EA1"/>
    <w:rPr>
      <w:rFonts w:ascii="Arial" w:eastAsia="Times New Roman" w:hAnsi="Arial" w:cs="Times New Roman"/>
      <w:b/>
      <w:sz w:val="20"/>
      <w:szCs w:val="20"/>
      <w:lang w:eastAsia="hr-HR"/>
    </w:rPr>
  </w:style>
  <w:style w:type="paragraph" w:customStyle="1" w:styleId="Stil3">
    <w:name w:val="Stil3"/>
    <w:basedOn w:val="Normal"/>
    <w:link w:val="Stil3Char"/>
    <w:qFormat/>
    <w:rsid w:val="00172EA1"/>
    <w:pPr>
      <w:spacing w:line="360" w:lineRule="auto"/>
      <w:jc w:val="both"/>
    </w:pPr>
    <w:rPr>
      <w:rFonts w:ascii="Arial" w:hAnsi="Arial"/>
      <w:b/>
      <w:sz w:val="20"/>
      <w:szCs w:val="20"/>
      <w:u w:val="single"/>
    </w:rPr>
  </w:style>
  <w:style w:type="character" w:customStyle="1" w:styleId="Stil3Char">
    <w:name w:val="Stil3 Char"/>
    <w:link w:val="Stil3"/>
    <w:rsid w:val="00172EA1"/>
    <w:rPr>
      <w:rFonts w:ascii="Arial" w:eastAsia="Times New Roman" w:hAnsi="Arial" w:cs="Times New Roman"/>
      <w:b/>
      <w:sz w:val="20"/>
      <w:szCs w:val="20"/>
      <w:u w:val="single"/>
      <w:lang w:eastAsia="hr-HR"/>
    </w:rPr>
  </w:style>
  <w:style w:type="paragraph" w:styleId="Sadraj2">
    <w:name w:val="toc 2"/>
    <w:basedOn w:val="Normal"/>
    <w:next w:val="Normal"/>
    <w:autoRedefine/>
    <w:uiPriority w:val="39"/>
    <w:unhideWhenUsed/>
    <w:rsid w:val="00172EA1"/>
    <w:pPr>
      <w:spacing w:after="100"/>
      <w:ind w:left="240"/>
    </w:pPr>
  </w:style>
  <w:style w:type="paragraph" w:styleId="Bezproreda">
    <w:name w:val="No Spacing"/>
    <w:uiPriority w:val="1"/>
    <w:qFormat/>
    <w:rsid w:val="00172EA1"/>
    <w:pPr>
      <w:spacing w:after="0" w:line="240" w:lineRule="auto"/>
      <w:ind w:left="425"/>
    </w:pPr>
    <w:rPr>
      <w:rFonts w:ascii="Calibri" w:eastAsia="Calibri" w:hAnsi="Calibri" w:cs="Times New Roman"/>
    </w:rPr>
  </w:style>
  <w:style w:type="character" w:styleId="Neupadljivareferenca">
    <w:name w:val="Subtle Reference"/>
    <w:uiPriority w:val="31"/>
    <w:qFormat/>
    <w:rsid w:val="00172EA1"/>
    <w:rPr>
      <w:smallCaps/>
      <w:color w:val="C0504D"/>
      <w:u w:val="single"/>
    </w:rPr>
  </w:style>
  <w:style w:type="paragraph" w:customStyle="1" w:styleId="TD-Header">
    <w:name w:val="TD-Header"/>
    <w:rsid w:val="00172EA1"/>
    <w:pPr>
      <w:pBdr>
        <w:top w:val="single" w:sz="4" w:space="1" w:color="auto"/>
        <w:left w:val="single" w:sz="4" w:space="4" w:color="auto"/>
        <w:bottom w:val="single" w:sz="4" w:space="1" w:color="auto"/>
        <w:right w:val="single" w:sz="4" w:space="4" w:color="auto"/>
      </w:pBdr>
      <w:spacing w:before="60" w:after="0" w:line="240" w:lineRule="auto"/>
      <w:jc w:val="center"/>
    </w:pPr>
    <w:rPr>
      <w:rFonts w:ascii="Calibri" w:eastAsia="SimSun" w:hAnsi="Calibri" w:cs="Times New Roman"/>
      <w:b/>
      <w:bCs/>
      <w:caps/>
      <w:sz w:val="20"/>
      <w:szCs w:val="20"/>
    </w:rPr>
  </w:style>
  <w:style w:type="paragraph" w:styleId="Naslov">
    <w:name w:val="Title"/>
    <w:basedOn w:val="Normal"/>
    <w:link w:val="NaslovChar"/>
    <w:uiPriority w:val="99"/>
    <w:qFormat/>
    <w:rsid w:val="00172EA1"/>
    <w:pPr>
      <w:jc w:val="center"/>
      <w:outlineLvl w:val="0"/>
    </w:pPr>
    <w:rPr>
      <w:rFonts w:ascii="Arial" w:hAnsi="Arial"/>
      <w:b/>
      <w:i/>
      <w:sz w:val="28"/>
      <w:szCs w:val="20"/>
      <w:lang w:eastAsia="zh-CN"/>
    </w:rPr>
  </w:style>
  <w:style w:type="character" w:customStyle="1" w:styleId="NaslovChar">
    <w:name w:val="Naslov Char"/>
    <w:basedOn w:val="Zadanifontodlomka"/>
    <w:link w:val="Naslov"/>
    <w:uiPriority w:val="99"/>
    <w:rsid w:val="00172EA1"/>
    <w:rPr>
      <w:rFonts w:ascii="Arial" w:eastAsia="Times New Roman" w:hAnsi="Arial" w:cs="Times New Roman"/>
      <w:b/>
      <w:i/>
      <w:sz w:val="28"/>
      <w:szCs w:val="20"/>
      <w:lang w:eastAsia="zh-CN"/>
    </w:rPr>
  </w:style>
  <w:style w:type="character" w:styleId="Istaknutareferenca">
    <w:name w:val="Intense Reference"/>
    <w:uiPriority w:val="32"/>
    <w:qFormat/>
    <w:rsid w:val="00172EA1"/>
    <w:rPr>
      <w:b/>
      <w:bCs/>
      <w:smallCaps/>
      <w:u w:val="single"/>
    </w:rPr>
  </w:style>
  <w:style w:type="character" w:customStyle="1" w:styleId="defaultparagraphfont-000004">
    <w:name w:val="defaultparagraphfont-000004"/>
    <w:rsid w:val="00172EA1"/>
    <w:rPr>
      <w:rFonts w:ascii="Times New Roman" w:hAnsi="Times New Roman" w:cs="Times New Roman" w:hint="default"/>
      <w:b w:val="0"/>
      <w:bCs w:val="0"/>
      <w:sz w:val="24"/>
      <w:szCs w:val="24"/>
    </w:rPr>
  </w:style>
  <w:style w:type="paragraph" w:customStyle="1" w:styleId="clanak">
    <w:name w:val="clanak"/>
    <w:basedOn w:val="Normal"/>
    <w:rsid w:val="00172EA1"/>
    <w:pPr>
      <w:spacing w:before="100" w:beforeAutospacing="1" w:after="100" w:afterAutospacing="1"/>
      <w:jc w:val="center"/>
    </w:pPr>
  </w:style>
  <w:style w:type="character" w:styleId="Referencakomentara">
    <w:name w:val="annotation reference"/>
    <w:rsid w:val="00172EA1"/>
    <w:rPr>
      <w:sz w:val="16"/>
      <w:szCs w:val="16"/>
    </w:rPr>
  </w:style>
  <w:style w:type="character" w:customStyle="1" w:styleId="bold">
    <w:name w:val="bold"/>
    <w:rsid w:val="00172EA1"/>
  </w:style>
  <w:style w:type="character" w:customStyle="1" w:styleId="TekstkomentaraChar">
    <w:name w:val="Tekst komentara Char"/>
    <w:basedOn w:val="Zadanifontodlomka"/>
    <w:link w:val="Tekstkomentara"/>
    <w:uiPriority w:val="99"/>
    <w:semiHidden/>
    <w:rsid w:val="00172EA1"/>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172EA1"/>
    <w:rPr>
      <w:sz w:val="20"/>
      <w:szCs w:val="20"/>
    </w:rPr>
  </w:style>
  <w:style w:type="character" w:customStyle="1" w:styleId="PredmetkomentaraChar">
    <w:name w:val="Predmet komentara Char"/>
    <w:basedOn w:val="TekstkomentaraChar"/>
    <w:link w:val="Predmetkomentara"/>
    <w:uiPriority w:val="99"/>
    <w:semiHidden/>
    <w:rsid w:val="00172EA1"/>
    <w:rPr>
      <w:rFonts w:ascii="Times New Roman" w:eastAsia="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172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F634A-6296-42DB-BB74-F57FE2CF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24</Pages>
  <Words>11329</Words>
  <Characters>64579</Characters>
  <Application>Microsoft Office Word</Application>
  <DocSecurity>0</DocSecurity>
  <Lines>538</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skozina</dc:creator>
  <cp:lastModifiedBy>Tea Grašo</cp:lastModifiedBy>
  <cp:revision>6</cp:revision>
  <cp:lastPrinted>2021-01-12T12:05:00Z</cp:lastPrinted>
  <dcterms:created xsi:type="dcterms:W3CDTF">2021-03-11T12:56:00Z</dcterms:created>
  <dcterms:modified xsi:type="dcterms:W3CDTF">2021-03-12T13:42:00Z</dcterms:modified>
</cp:coreProperties>
</file>